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22F" w:rsidRDefault="00B1022F">
      <w:pPr>
        <w:spacing w:before="10" w:after="0" w:line="100" w:lineRule="exact"/>
        <w:rPr>
          <w:sz w:val="10"/>
          <w:szCs w:val="10"/>
        </w:rPr>
      </w:pPr>
    </w:p>
    <w:p w:rsidR="00B1022F" w:rsidRDefault="000A069C">
      <w:pPr>
        <w:spacing w:after="0" w:line="240" w:lineRule="auto"/>
        <w:ind w:left="100" w:right="-20"/>
        <w:rPr>
          <w:rFonts w:ascii="Times New Roman" w:eastAsia="Times New Roman" w:hAnsi="Times New Roman" w:cs="Times New Roman"/>
          <w:sz w:val="20"/>
          <w:szCs w:val="20"/>
        </w:rPr>
      </w:pPr>
      <w:r>
        <w:rPr>
          <w:noProof/>
          <w:lang w:val="en-GB" w:eastAsia="en-GB"/>
        </w:rPr>
        <w:drawing>
          <wp:inline distT="0" distB="0" distL="0" distR="0">
            <wp:extent cx="216217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104900"/>
                    </a:xfrm>
                    <a:prstGeom prst="rect">
                      <a:avLst/>
                    </a:prstGeom>
                    <a:noFill/>
                    <a:ln>
                      <a:noFill/>
                    </a:ln>
                  </pic:spPr>
                </pic:pic>
              </a:graphicData>
            </a:graphic>
          </wp:inline>
        </w:drawing>
      </w:r>
    </w:p>
    <w:p w:rsidR="00B1022F" w:rsidRDefault="00B1022F">
      <w:pPr>
        <w:spacing w:before="14" w:after="0" w:line="280" w:lineRule="exact"/>
        <w:rPr>
          <w:sz w:val="28"/>
          <w:szCs w:val="28"/>
        </w:rPr>
      </w:pPr>
    </w:p>
    <w:p w:rsidR="00727095" w:rsidRDefault="00727095" w:rsidP="00727095">
      <w:pPr>
        <w:spacing w:before="25" w:after="0" w:line="316" w:lineRule="exact"/>
        <w:ind w:right="-3"/>
        <w:jc w:val="center"/>
        <w:rPr>
          <w:rFonts w:ascii="Arial" w:eastAsia="Arial" w:hAnsi="Arial" w:cs="Arial"/>
          <w:b/>
          <w:bCs/>
          <w:color w:val="006FC0"/>
          <w:spacing w:val="-1"/>
          <w:position w:val="-1"/>
          <w:sz w:val="20"/>
          <w:szCs w:val="20"/>
        </w:rPr>
      </w:pPr>
      <w:r>
        <w:rPr>
          <w:rFonts w:ascii="Arial" w:eastAsia="Arial" w:hAnsi="Arial" w:cs="Arial"/>
          <w:b/>
          <w:bCs/>
          <w:color w:val="006FC0"/>
          <w:spacing w:val="-1"/>
          <w:position w:val="-1"/>
          <w:sz w:val="28"/>
          <w:szCs w:val="28"/>
        </w:rPr>
        <w:t xml:space="preserve">      </w:t>
      </w:r>
      <w:r w:rsidR="00F271E3">
        <w:rPr>
          <w:rFonts w:ascii="Arial" w:eastAsia="Arial" w:hAnsi="Arial" w:cs="Arial"/>
          <w:b/>
          <w:bCs/>
          <w:color w:val="006FC0"/>
          <w:spacing w:val="-1"/>
          <w:position w:val="-1"/>
          <w:sz w:val="28"/>
          <w:szCs w:val="28"/>
        </w:rPr>
        <w:t>Th</w:t>
      </w:r>
      <w:r w:rsidR="00F271E3">
        <w:rPr>
          <w:rFonts w:ascii="Arial" w:eastAsia="Arial" w:hAnsi="Arial" w:cs="Arial"/>
          <w:b/>
          <w:bCs/>
          <w:color w:val="006FC0"/>
          <w:position w:val="-1"/>
          <w:sz w:val="28"/>
          <w:szCs w:val="28"/>
        </w:rPr>
        <w:t>e</w:t>
      </w:r>
      <w:r w:rsidR="00F271E3">
        <w:rPr>
          <w:rFonts w:ascii="Arial" w:eastAsia="Arial" w:hAnsi="Arial" w:cs="Arial"/>
          <w:b/>
          <w:bCs/>
          <w:color w:val="006FC0"/>
          <w:spacing w:val="1"/>
          <w:position w:val="-1"/>
          <w:sz w:val="28"/>
          <w:szCs w:val="28"/>
        </w:rPr>
        <w:t xml:space="preserve"> </w:t>
      </w:r>
      <w:r w:rsidR="00F271E3">
        <w:rPr>
          <w:rFonts w:ascii="Arial" w:eastAsia="Arial" w:hAnsi="Arial" w:cs="Arial"/>
          <w:b/>
          <w:bCs/>
          <w:color w:val="006FC0"/>
          <w:spacing w:val="-1"/>
          <w:position w:val="-1"/>
          <w:sz w:val="28"/>
          <w:szCs w:val="28"/>
        </w:rPr>
        <w:t>No</w:t>
      </w:r>
      <w:r w:rsidR="00F271E3">
        <w:rPr>
          <w:rFonts w:ascii="Arial" w:eastAsia="Arial" w:hAnsi="Arial" w:cs="Arial"/>
          <w:b/>
          <w:bCs/>
          <w:color w:val="006FC0"/>
          <w:spacing w:val="1"/>
          <w:position w:val="-1"/>
          <w:sz w:val="28"/>
          <w:szCs w:val="28"/>
        </w:rPr>
        <w:t>r</w:t>
      </w:r>
      <w:r w:rsidR="00F271E3">
        <w:rPr>
          <w:rFonts w:ascii="Arial" w:eastAsia="Arial" w:hAnsi="Arial" w:cs="Arial"/>
          <w:b/>
          <w:bCs/>
          <w:color w:val="006FC0"/>
          <w:position w:val="-1"/>
          <w:sz w:val="28"/>
          <w:szCs w:val="28"/>
        </w:rPr>
        <w:t xml:space="preserve">th </w:t>
      </w:r>
      <w:r w:rsidR="00F271E3">
        <w:rPr>
          <w:rFonts w:ascii="Arial" w:eastAsia="Arial" w:hAnsi="Arial" w:cs="Arial"/>
          <w:b/>
          <w:bCs/>
          <w:color w:val="006FC0"/>
          <w:spacing w:val="-1"/>
          <w:position w:val="-1"/>
          <w:sz w:val="28"/>
          <w:szCs w:val="28"/>
        </w:rPr>
        <w:t>W</w:t>
      </w:r>
      <w:r w:rsidR="00F271E3">
        <w:rPr>
          <w:rFonts w:ascii="Arial" w:eastAsia="Arial" w:hAnsi="Arial" w:cs="Arial"/>
          <w:b/>
          <w:bCs/>
          <w:color w:val="006FC0"/>
          <w:position w:val="-1"/>
          <w:sz w:val="28"/>
          <w:szCs w:val="28"/>
        </w:rPr>
        <w:t>est</w:t>
      </w:r>
      <w:r w:rsidR="00F271E3">
        <w:rPr>
          <w:rFonts w:ascii="Arial" w:eastAsia="Arial" w:hAnsi="Arial" w:cs="Arial"/>
          <w:b/>
          <w:bCs/>
          <w:color w:val="006FC0"/>
          <w:spacing w:val="-1"/>
          <w:position w:val="-1"/>
          <w:sz w:val="28"/>
          <w:szCs w:val="28"/>
        </w:rPr>
        <w:t xml:space="preserve"> Model </w:t>
      </w:r>
      <w:r w:rsidR="00D84C9A">
        <w:rPr>
          <w:rFonts w:ascii="Arial" w:eastAsia="Arial" w:hAnsi="Arial" w:cs="Arial"/>
          <w:b/>
          <w:bCs/>
          <w:color w:val="006FC0"/>
          <w:spacing w:val="-1"/>
          <w:position w:val="-1"/>
          <w:sz w:val="28"/>
          <w:szCs w:val="28"/>
        </w:rPr>
        <w:t xml:space="preserve">for Life Limiting Conditions </w:t>
      </w:r>
      <w:r w:rsidR="006C0506">
        <w:rPr>
          <w:rFonts w:ascii="Arial" w:eastAsia="Arial" w:hAnsi="Arial" w:cs="Arial"/>
          <w:b/>
          <w:bCs/>
          <w:color w:val="006FC0"/>
          <w:spacing w:val="-1"/>
          <w:position w:val="-1"/>
          <w:sz w:val="28"/>
          <w:szCs w:val="28"/>
        </w:rPr>
        <w:t>Facilitators Guide</w:t>
      </w:r>
    </w:p>
    <w:p w:rsidR="00727095" w:rsidRPr="00727095" w:rsidRDefault="00727095" w:rsidP="00727095">
      <w:pPr>
        <w:spacing w:before="25" w:after="0" w:line="316" w:lineRule="exact"/>
        <w:ind w:right="-3"/>
        <w:jc w:val="center"/>
        <w:rPr>
          <w:rFonts w:ascii="Arial" w:eastAsia="Arial" w:hAnsi="Arial" w:cs="Arial"/>
          <w:b/>
          <w:bCs/>
          <w:color w:val="006FC0"/>
          <w:spacing w:val="-1"/>
          <w:position w:val="-1"/>
          <w:sz w:val="20"/>
          <w:szCs w:val="20"/>
        </w:rPr>
      </w:pPr>
    </w:p>
    <w:p w:rsidR="006C0506" w:rsidRPr="006C0506" w:rsidRDefault="006C0506" w:rsidP="006C0506">
      <w:pPr>
        <w:spacing w:before="25" w:after="0" w:line="316" w:lineRule="exact"/>
        <w:ind w:left="426" w:right="-3"/>
        <w:jc w:val="center"/>
        <w:rPr>
          <w:rFonts w:ascii="Arial" w:eastAsia="Arial" w:hAnsi="Arial" w:cs="Arial"/>
          <w:sz w:val="24"/>
          <w:szCs w:val="24"/>
        </w:rPr>
      </w:pPr>
      <w:r w:rsidRPr="006C0506">
        <w:rPr>
          <w:rFonts w:ascii="Arial" w:eastAsia="Arial" w:hAnsi="Arial" w:cs="Arial"/>
          <w:sz w:val="24"/>
          <w:szCs w:val="24"/>
        </w:rPr>
        <w:t xml:space="preserve">This is a guide to </w:t>
      </w:r>
      <w:r w:rsidR="0098147D">
        <w:rPr>
          <w:rFonts w:ascii="Arial" w:eastAsia="Arial" w:hAnsi="Arial" w:cs="Arial"/>
          <w:sz w:val="24"/>
          <w:szCs w:val="24"/>
        </w:rPr>
        <w:t>using the North West Model</w:t>
      </w:r>
      <w:r w:rsidRPr="006C0506">
        <w:rPr>
          <w:rFonts w:ascii="Arial" w:eastAsia="Arial" w:hAnsi="Arial" w:cs="Arial"/>
          <w:sz w:val="24"/>
          <w:szCs w:val="24"/>
        </w:rPr>
        <w:t>. Care home staff should be encouraged to use their knowledge of the resident and clinical judgement</w:t>
      </w:r>
    </w:p>
    <w:p w:rsidR="00B1022F" w:rsidRDefault="00B1022F">
      <w:pPr>
        <w:spacing w:after="0" w:line="200" w:lineRule="exact"/>
        <w:rPr>
          <w:sz w:val="20"/>
          <w:szCs w:val="20"/>
        </w:rPr>
      </w:pPr>
    </w:p>
    <w:p w:rsidR="00B1022F" w:rsidRPr="00513E1E" w:rsidRDefault="00DE6C7B" w:rsidP="00513E1E">
      <w:pPr>
        <w:spacing w:before="30" w:after="0" w:line="322" w:lineRule="exact"/>
        <w:ind w:left="1843" w:right="4675"/>
        <w:jc w:val="center"/>
        <w:rPr>
          <w:rFonts w:ascii="Arial" w:eastAsia="Arial" w:hAnsi="Arial" w:cs="Arial"/>
          <w:sz w:val="24"/>
          <w:szCs w:val="24"/>
        </w:rPr>
      </w:pPr>
      <w:r w:rsidRPr="006C0506">
        <w:rPr>
          <w:rFonts w:ascii="Arial" w:eastAsia="Arial" w:hAnsi="Arial" w:cs="Arial"/>
          <w:b/>
          <w:bCs/>
          <w:spacing w:val="-4"/>
          <w:sz w:val="24"/>
          <w:szCs w:val="24"/>
        </w:rPr>
        <w:t>Progressive life limiting condition; incurable; symptoms treatable</w:t>
      </w:r>
    </w:p>
    <w:p w:rsidR="00B1022F" w:rsidRDefault="00513E1E">
      <w:pPr>
        <w:spacing w:after="0" w:line="200" w:lineRule="exact"/>
        <w:rPr>
          <w:sz w:val="20"/>
          <w:szCs w:val="20"/>
        </w:rPr>
      </w:pPr>
      <w:r>
        <w:rPr>
          <w:noProof/>
          <w:lang w:val="en-GB" w:eastAsia="en-GB"/>
        </w:rPr>
        <mc:AlternateContent>
          <mc:Choice Requires="wpg">
            <w:drawing>
              <wp:anchor distT="0" distB="0" distL="114300" distR="114300" simplePos="0" relativeHeight="251657728" behindDoc="1" locked="0" layoutInCell="1" allowOverlap="1">
                <wp:simplePos x="0" y="0"/>
                <wp:positionH relativeFrom="page">
                  <wp:posOffset>2047875</wp:posOffset>
                </wp:positionH>
                <wp:positionV relativeFrom="paragraph">
                  <wp:posOffset>27940</wp:posOffset>
                </wp:positionV>
                <wp:extent cx="4677410" cy="6267450"/>
                <wp:effectExtent l="0" t="0" r="889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7410" cy="6267450"/>
                          <a:chOff x="3269" y="-1896"/>
                          <a:chExt cx="7366" cy="9870"/>
                        </a:xfrm>
                      </wpg:grpSpPr>
                      <wpg:grpSp>
                        <wpg:cNvPr id="4" name="Group 21"/>
                        <wpg:cNvGrpSpPr>
                          <a:grpSpLocks/>
                        </wpg:cNvGrpSpPr>
                        <wpg:grpSpPr bwMode="auto">
                          <a:xfrm>
                            <a:off x="3269" y="-1896"/>
                            <a:ext cx="2198" cy="1185"/>
                            <a:chOff x="3269" y="-1896"/>
                            <a:chExt cx="2198" cy="1185"/>
                          </a:xfrm>
                        </wpg:grpSpPr>
                        <wps:wsp>
                          <wps:cNvPr id="5" name="Freeform 22"/>
                          <wps:cNvSpPr>
                            <a:spLocks/>
                          </wps:cNvSpPr>
                          <wps:spPr bwMode="auto">
                            <a:xfrm>
                              <a:off x="3269" y="-1896"/>
                              <a:ext cx="2198" cy="1185"/>
                            </a:xfrm>
                            <a:custGeom>
                              <a:avLst/>
                              <a:gdLst>
                                <a:gd name="T0" fmla="+- 0 4547 3697"/>
                                <a:gd name="T1" fmla="*/ T0 w 1700"/>
                                <a:gd name="T2" fmla="+- 0 -2196 -2196"/>
                                <a:gd name="T3" fmla="*/ -2196 h 1284"/>
                                <a:gd name="T4" fmla="+- 0 3697 3697"/>
                                <a:gd name="T5" fmla="*/ T4 w 1700"/>
                                <a:gd name="T6" fmla="+- 0 -912 -2196"/>
                                <a:gd name="T7" fmla="*/ -912 h 1284"/>
                                <a:gd name="T8" fmla="+- 0 5397 3697"/>
                                <a:gd name="T9" fmla="*/ T8 w 1700"/>
                                <a:gd name="T10" fmla="+- 0 -912 -2196"/>
                                <a:gd name="T11" fmla="*/ -912 h 1284"/>
                                <a:gd name="T12" fmla="+- 0 4547 3697"/>
                                <a:gd name="T13" fmla="*/ T12 w 1700"/>
                                <a:gd name="T14" fmla="+- 0 -2196 -2196"/>
                                <a:gd name="T15" fmla="*/ -2196 h 1284"/>
                              </a:gdLst>
                              <a:ahLst/>
                              <a:cxnLst>
                                <a:cxn ang="0">
                                  <a:pos x="T1" y="T3"/>
                                </a:cxn>
                                <a:cxn ang="0">
                                  <a:pos x="T5" y="T7"/>
                                </a:cxn>
                                <a:cxn ang="0">
                                  <a:pos x="T9" y="T11"/>
                                </a:cxn>
                                <a:cxn ang="0">
                                  <a:pos x="T13" y="T15"/>
                                </a:cxn>
                              </a:cxnLst>
                              <a:rect l="0" t="0" r="r" b="b"/>
                              <a:pathLst>
                                <a:path w="1700" h="1284">
                                  <a:moveTo>
                                    <a:pt x="850" y="0"/>
                                  </a:moveTo>
                                  <a:lnTo>
                                    <a:pt x="0" y="1284"/>
                                  </a:lnTo>
                                  <a:lnTo>
                                    <a:pt x="1700" y="1284"/>
                                  </a:lnTo>
                                  <a:lnTo>
                                    <a:pt x="850" y="0"/>
                                  </a:lnTo>
                                </a:path>
                              </a:pathLst>
                            </a:custGeom>
                            <a:gradFill flip="none" rotWithShape="1">
                              <a:gsLst>
                                <a:gs pos="0">
                                  <a:schemeClr val="tx2">
                                    <a:lumMod val="60000"/>
                                    <a:lumOff val="40000"/>
                                    <a:tint val="66000"/>
                                    <a:satMod val="160000"/>
                                  </a:schemeClr>
                                </a:gs>
                                <a:gs pos="50000">
                                  <a:schemeClr val="tx2">
                                    <a:lumMod val="60000"/>
                                    <a:lumOff val="40000"/>
                                    <a:tint val="44500"/>
                                    <a:satMod val="160000"/>
                                  </a:schemeClr>
                                </a:gs>
                                <a:gs pos="100000">
                                  <a:schemeClr val="tx2">
                                    <a:lumMod val="60000"/>
                                    <a:lumOff val="40000"/>
                                    <a:tint val="23500"/>
                                    <a:satMod val="160000"/>
                                  </a:schemeClr>
                                </a:gs>
                              </a:gsLst>
                              <a:lin ang="16200000" scaled="1"/>
                              <a:tileRect/>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7"/>
                        <wpg:cNvGrpSpPr>
                          <a:grpSpLocks/>
                        </wpg:cNvGrpSpPr>
                        <wpg:grpSpPr bwMode="auto">
                          <a:xfrm>
                            <a:off x="3269" y="6835"/>
                            <a:ext cx="2198" cy="1139"/>
                            <a:chOff x="3269" y="6835"/>
                            <a:chExt cx="2198" cy="1139"/>
                          </a:xfrm>
                        </wpg:grpSpPr>
                        <wps:wsp>
                          <wps:cNvPr id="9" name="Freeform 18"/>
                          <wps:cNvSpPr>
                            <a:spLocks/>
                          </wps:cNvSpPr>
                          <wps:spPr bwMode="auto">
                            <a:xfrm>
                              <a:off x="3269" y="6835"/>
                              <a:ext cx="2198" cy="1139"/>
                            </a:xfrm>
                            <a:custGeom>
                              <a:avLst/>
                              <a:gdLst>
                                <a:gd name="T0" fmla="+- 0 5397 3697"/>
                                <a:gd name="T1" fmla="*/ T0 w 1700"/>
                                <a:gd name="T2" fmla="+- 0 6535 6535"/>
                                <a:gd name="T3" fmla="*/ 6535 h 1284"/>
                                <a:gd name="T4" fmla="+- 0 3697 3697"/>
                                <a:gd name="T5" fmla="*/ T4 w 1700"/>
                                <a:gd name="T6" fmla="+- 0 6535 6535"/>
                                <a:gd name="T7" fmla="*/ 6535 h 1284"/>
                                <a:gd name="T8" fmla="+- 0 4547 3697"/>
                                <a:gd name="T9" fmla="*/ T8 w 1700"/>
                                <a:gd name="T10" fmla="+- 0 7819 6535"/>
                                <a:gd name="T11" fmla="*/ 7819 h 1284"/>
                                <a:gd name="T12" fmla="+- 0 5397 3697"/>
                                <a:gd name="T13" fmla="*/ T12 w 1700"/>
                                <a:gd name="T14" fmla="+- 0 6535 6535"/>
                                <a:gd name="T15" fmla="*/ 6535 h 1284"/>
                              </a:gdLst>
                              <a:ahLst/>
                              <a:cxnLst>
                                <a:cxn ang="0">
                                  <a:pos x="T1" y="T3"/>
                                </a:cxn>
                                <a:cxn ang="0">
                                  <a:pos x="T5" y="T7"/>
                                </a:cxn>
                                <a:cxn ang="0">
                                  <a:pos x="T9" y="T11"/>
                                </a:cxn>
                                <a:cxn ang="0">
                                  <a:pos x="T13" y="T15"/>
                                </a:cxn>
                              </a:cxnLst>
                              <a:rect l="0" t="0" r="r" b="b"/>
                              <a:pathLst>
                                <a:path w="1700" h="1284">
                                  <a:moveTo>
                                    <a:pt x="1700" y="0"/>
                                  </a:moveTo>
                                  <a:lnTo>
                                    <a:pt x="0" y="0"/>
                                  </a:lnTo>
                                  <a:lnTo>
                                    <a:pt x="850" y="1284"/>
                                  </a:lnTo>
                                  <a:lnTo>
                                    <a:pt x="1700" y="0"/>
                                  </a:lnTo>
                                </a:path>
                              </a:pathLst>
                            </a:custGeom>
                            <a:gradFill flip="none" rotWithShape="1">
                              <a:gsLst>
                                <a:gs pos="0">
                                  <a:srgbClr val="9F5FCF">
                                    <a:tint val="66000"/>
                                    <a:satMod val="160000"/>
                                  </a:srgbClr>
                                </a:gs>
                                <a:gs pos="50000">
                                  <a:srgbClr val="9F5FCF">
                                    <a:tint val="44500"/>
                                    <a:satMod val="160000"/>
                                  </a:srgbClr>
                                </a:gs>
                                <a:gs pos="100000">
                                  <a:srgbClr val="9F5FCF">
                                    <a:tint val="23500"/>
                                    <a:satMod val="160000"/>
                                  </a:srgbClr>
                                </a:gs>
                              </a:gsLst>
                              <a:lin ang="5400000" scaled="1"/>
                              <a:tileRect/>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3"/>
                        <wpg:cNvGrpSpPr>
                          <a:grpSpLocks/>
                        </wpg:cNvGrpSpPr>
                        <wpg:grpSpPr bwMode="auto">
                          <a:xfrm>
                            <a:off x="5397" y="3556"/>
                            <a:ext cx="5238" cy="1490"/>
                            <a:chOff x="5397" y="3556"/>
                            <a:chExt cx="5238" cy="1490"/>
                          </a:xfrm>
                        </wpg:grpSpPr>
                        <wps:wsp>
                          <wps:cNvPr id="13" name="Freeform 14"/>
                          <wps:cNvSpPr>
                            <a:spLocks/>
                          </wps:cNvSpPr>
                          <wps:spPr bwMode="auto">
                            <a:xfrm>
                              <a:off x="5397" y="3556"/>
                              <a:ext cx="5238" cy="1490"/>
                            </a:xfrm>
                            <a:custGeom>
                              <a:avLst/>
                              <a:gdLst>
                                <a:gd name="T0" fmla="+- 0 5397 5397"/>
                                <a:gd name="T1" fmla="*/ T0 w 5238"/>
                                <a:gd name="T2" fmla="+- 0 5046 3556"/>
                                <a:gd name="T3" fmla="*/ 5046 h 1490"/>
                                <a:gd name="T4" fmla="+- 0 10635 5397"/>
                                <a:gd name="T5" fmla="*/ T4 w 5238"/>
                                <a:gd name="T6" fmla="+- 0 5046 3556"/>
                                <a:gd name="T7" fmla="*/ 5046 h 1490"/>
                                <a:gd name="T8" fmla="+- 0 10635 5397"/>
                                <a:gd name="T9" fmla="*/ T8 w 5238"/>
                                <a:gd name="T10" fmla="+- 0 3556 3556"/>
                                <a:gd name="T11" fmla="*/ 3556 h 1490"/>
                                <a:gd name="T12" fmla="+- 0 5397 5397"/>
                                <a:gd name="T13" fmla="*/ T12 w 5238"/>
                                <a:gd name="T14" fmla="+- 0 3556 3556"/>
                                <a:gd name="T15" fmla="*/ 3556 h 1490"/>
                                <a:gd name="T16" fmla="+- 0 5397 5397"/>
                                <a:gd name="T17" fmla="*/ T16 w 5238"/>
                                <a:gd name="T18" fmla="+- 0 5046 3556"/>
                                <a:gd name="T19" fmla="*/ 5046 h 1490"/>
                              </a:gdLst>
                              <a:ahLst/>
                              <a:cxnLst>
                                <a:cxn ang="0">
                                  <a:pos x="T1" y="T3"/>
                                </a:cxn>
                                <a:cxn ang="0">
                                  <a:pos x="T5" y="T7"/>
                                </a:cxn>
                                <a:cxn ang="0">
                                  <a:pos x="T9" y="T11"/>
                                </a:cxn>
                                <a:cxn ang="0">
                                  <a:pos x="T13" y="T15"/>
                                </a:cxn>
                                <a:cxn ang="0">
                                  <a:pos x="T17" y="T19"/>
                                </a:cxn>
                              </a:cxnLst>
                              <a:rect l="0" t="0" r="r" b="b"/>
                              <a:pathLst>
                                <a:path w="5238" h="1490">
                                  <a:moveTo>
                                    <a:pt x="0" y="1490"/>
                                  </a:moveTo>
                                  <a:lnTo>
                                    <a:pt x="5238" y="1490"/>
                                  </a:lnTo>
                                  <a:lnTo>
                                    <a:pt x="5238" y="0"/>
                                  </a:lnTo>
                                  <a:lnTo>
                                    <a:pt x="0" y="0"/>
                                  </a:lnTo>
                                  <a:lnTo>
                                    <a:pt x="0" y="14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7"/>
                        <wpg:cNvGrpSpPr>
                          <a:grpSpLocks/>
                        </wpg:cNvGrpSpPr>
                        <wpg:grpSpPr bwMode="auto">
                          <a:xfrm>
                            <a:off x="5397" y="577"/>
                            <a:ext cx="5238" cy="1490"/>
                            <a:chOff x="5397" y="577"/>
                            <a:chExt cx="5238" cy="1490"/>
                          </a:xfrm>
                        </wpg:grpSpPr>
                        <wps:wsp>
                          <wps:cNvPr id="19" name="Freeform 8"/>
                          <wps:cNvSpPr>
                            <a:spLocks/>
                          </wps:cNvSpPr>
                          <wps:spPr bwMode="auto">
                            <a:xfrm>
                              <a:off x="5397" y="577"/>
                              <a:ext cx="5238" cy="1490"/>
                            </a:xfrm>
                            <a:custGeom>
                              <a:avLst/>
                              <a:gdLst>
                                <a:gd name="T0" fmla="+- 0 5397 5397"/>
                                <a:gd name="T1" fmla="*/ T0 w 5238"/>
                                <a:gd name="T2" fmla="+- 0 2067 577"/>
                                <a:gd name="T3" fmla="*/ 2067 h 1490"/>
                                <a:gd name="T4" fmla="+- 0 10635 5397"/>
                                <a:gd name="T5" fmla="*/ T4 w 5238"/>
                                <a:gd name="T6" fmla="+- 0 2067 577"/>
                                <a:gd name="T7" fmla="*/ 2067 h 1490"/>
                                <a:gd name="T8" fmla="+- 0 10635 5397"/>
                                <a:gd name="T9" fmla="*/ T8 w 5238"/>
                                <a:gd name="T10" fmla="+- 0 577 577"/>
                                <a:gd name="T11" fmla="*/ 577 h 1490"/>
                                <a:gd name="T12" fmla="+- 0 5397 5397"/>
                                <a:gd name="T13" fmla="*/ T12 w 5238"/>
                                <a:gd name="T14" fmla="+- 0 577 577"/>
                                <a:gd name="T15" fmla="*/ 577 h 1490"/>
                                <a:gd name="T16" fmla="+- 0 5397 5397"/>
                                <a:gd name="T17" fmla="*/ T16 w 5238"/>
                                <a:gd name="T18" fmla="+- 0 2067 577"/>
                                <a:gd name="T19" fmla="*/ 2067 h 1490"/>
                              </a:gdLst>
                              <a:ahLst/>
                              <a:cxnLst>
                                <a:cxn ang="0">
                                  <a:pos x="T1" y="T3"/>
                                </a:cxn>
                                <a:cxn ang="0">
                                  <a:pos x="T5" y="T7"/>
                                </a:cxn>
                                <a:cxn ang="0">
                                  <a:pos x="T9" y="T11"/>
                                </a:cxn>
                                <a:cxn ang="0">
                                  <a:pos x="T13" y="T15"/>
                                </a:cxn>
                                <a:cxn ang="0">
                                  <a:pos x="T17" y="T19"/>
                                </a:cxn>
                              </a:cxnLst>
                              <a:rect l="0" t="0" r="r" b="b"/>
                              <a:pathLst>
                                <a:path w="5238" h="1490">
                                  <a:moveTo>
                                    <a:pt x="0" y="1490"/>
                                  </a:moveTo>
                                  <a:lnTo>
                                    <a:pt x="5238" y="1490"/>
                                  </a:lnTo>
                                  <a:lnTo>
                                    <a:pt x="5238" y="0"/>
                                  </a:lnTo>
                                  <a:lnTo>
                                    <a:pt x="0" y="0"/>
                                  </a:lnTo>
                                  <a:lnTo>
                                    <a:pt x="0" y="14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89B21C" id="Group 4" o:spid="_x0000_s1026" style="position:absolute;margin-left:161.25pt;margin-top:2.2pt;width:368.3pt;height:493.5pt;z-index:-251658752;mso-position-horizontal-relative:page" coordorigin="3269,-1896" coordsize="7366,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">
                <v:group id="Group 21" o:spid="_x0000_s1027" style="position:absolute;left:3269;top:-1896;width:2198;height:1185" coordorigin="3269,-1896" coordsize="219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2" o:spid="_x0000_s1028" style="position:absolute;left:3269;top:-1896;width:2198;height:1185;visibility:visible;mso-wrap-style:square;v-text-anchor:top" coordsize="170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" path="m850,l,1284r1700,l850,e" fillcolor="#548dd4 [1951]" stroked="f">
                    <v:fill color2="#548dd4 [1951]" rotate="t" angle="180" colors="0 #98baf6;.5 #c0d3f8;1 #e0e9fb" focus="100%" type="gradient"/>
                    <v:path arrowok="t" o:connecttype="custom" o:connectlocs="1099,-2027;0,-842;2198,-842;1099,-2027" o:connectangles="0,0,0,0"/>
                  </v:shape>
                </v:group>
                <v:group id="Group 17" o:spid="_x0000_s1029" style="position:absolute;left:3269;top:6835;width:2198;height:1139" coordorigin="3269,6835" coordsize="2198,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8" o:spid="_x0000_s1030" style="position:absolute;left:3269;top:6835;width:2198;height:1139;visibility:visible;mso-wrap-style:square;v-text-anchor:top" coordsize="170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" path="m1700,l,,850,1284,1700,e" fillcolor="#c79df1" stroked="f">
                    <v:fill color2="#ede2f9" rotate="t" colors="0 #c79df1;.5 #dbc3f5;1 #ede2f9" focus="100%" type="gradient"/>
                    <v:path arrowok="t" o:connecttype="custom" o:connectlocs="2198,5797;0,5797;1099,6936;2198,5797" o:connectangles="0,0,0,0"/>
                  </v:shape>
                </v:group>
                <v:group id="Group 13" o:spid="_x0000_s1031" style="position:absolute;left:5397;top:3556;width:5238;height:1490" coordorigin="5397,3556" coordsize="5238,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 o:spid="_x0000_s1032" style="position:absolute;left:5397;top:3556;width:5238;height:1490;visibility:visible;mso-wrap-style:square;v-text-anchor:top" coordsize="5238,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" path="m,1490r5238,l5238,,,,,1490e" stroked="f">
                    <v:path arrowok="t" o:connecttype="custom" o:connectlocs="0,5046;5238,5046;5238,3556;0,3556;0,5046" o:connectangles="0,0,0,0,0"/>
                  </v:shape>
                </v:group>
                <v:group id="Group 7" o:spid="_x0000_s1033" style="position:absolute;left:5397;top:577;width:5238;height:1490" coordorigin="5397,577" coordsize="5238,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8" o:spid="_x0000_s1034" style="position:absolute;left:5397;top:577;width:5238;height:1490;visibility:visible;mso-wrap-style:square;v-text-anchor:top" coordsize="5238,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" path="m,1490r5238,l5238,,,,,1490e" stroked="f">
                    <v:path arrowok="t" o:connecttype="custom" o:connectlocs="0,2067;5238,2067;5238,577;0,577;0,2067" o:connectangles="0,0,0,0,0"/>
                  </v:shape>
                </v:group>
                <w10:wrap anchorx="page"/>
              </v:group>
            </w:pict>
          </mc:Fallback>
        </mc:AlternateContent>
      </w:r>
    </w:p>
    <w:p w:rsidR="00B1022F" w:rsidRDefault="00B1022F">
      <w:pPr>
        <w:spacing w:after="0" w:line="200" w:lineRule="exact"/>
        <w:rPr>
          <w:sz w:val="20"/>
          <w:szCs w:val="20"/>
        </w:rPr>
      </w:pPr>
    </w:p>
    <w:p w:rsidR="00B1022F" w:rsidRDefault="00B1022F">
      <w:pPr>
        <w:spacing w:after="0" w:line="200" w:lineRule="exact"/>
        <w:rPr>
          <w:sz w:val="20"/>
          <w:szCs w:val="20"/>
        </w:rPr>
      </w:pPr>
    </w:p>
    <w:p w:rsidR="00B1022F" w:rsidRDefault="00B1022F">
      <w:pPr>
        <w:spacing w:after="0" w:line="200" w:lineRule="exact"/>
        <w:rPr>
          <w:sz w:val="20"/>
          <w:szCs w:val="20"/>
        </w:rPr>
      </w:pPr>
    </w:p>
    <w:p w:rsidR="008E3745" w:rsidRDefault="008E3745">
      <w:pPr>
        <w:spacing w:after="0" w:line="200" w:lineRule="exact"/>
        <w:rPr>
          <w:sz w:val="20"/>
          <w:szCs w:val="20"/>
        </w:rPr>
      </w:pPr>
    </w:p>
    <w:p w:rsidR="008E3745" w:rsidRDefault="00513E1E">
      <w:pPr>
        <w:spacing w:after="0" w:line="200" w:lineRule="exact"/>
        <w:rPr>
          <w:sz w:val="20"/>
          <w:szCs w:val="20"/>
        </w:rPr>
      </w:pPr>
      <w:r w:rsidRPr="00DE6C7B">
        <w:rPr>
          <w:noProof/>
          <w:sz w:val="20"/>
          <w:szCs w:val="20"/>
          <w:lang w:val="en-GB" w:eastAsia="en-GB"/>
        </w:rPr>
        <mc:AlternateContent>
          <mc:Choice Requires="wps">
            <w:drawing>
              <wp:anchor distT="45720" distB="45720" distL="114300" distR="114300" simplePos="0" relativeHeight="251661824" behindDoc="0" locked="0" layoutInCell="1" allowOverlap="1">
                <wp:simplePos x="0" y="0"/>
                <wp:positionH relativeFrom="column">
                  <wp:posOffset>462280</wp:posOffset>
                </wp:positionH>
                <wp:positionV relativeFrom="paragraph">
                  <wp:posOffset>3141345</wp:posOffset>
                </wp:positionV>
                <wp:extent cx="771525" cy="747713"/>
                <wp:effectExtent l="0" t="0" r="28575" b="1460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747713"/>
                        </a:xfrm>
                        <a:prstGeom prst="rect">
                          <a:avLst/>
                        </a:prstGeom>
                        <a:solidFill>
                          <a:srgbClr val="FFFFFF"/>
                        </a:solidFill>
                        <a:ln w="9525">
                          <a:solidFill>
                            <a:srgbClr val="000000"/>
                          </a:solidFill>
                          <a:miter lim="800000"/>
                          <a:headEnd/>
                          <a:tailEnd/>
                        </a:ln>
                      </wps:spPr>
                      <wps:txbx>
                        <w:txbxContent>
                          <w:p w:rsidR="00DE6C7B" w:rsidRPr="00DE6C7B" w:rsidRDefault="00DE6C7B" w:rsidP="00DE6C7B">
                            <w:pPr>
                              <w:jc w:val="center"/>
                              <w:rPr>
                                <w:rFonts w:ascii="Arial" w:hAnsi="Arial" w:cs="Arial"/>
                                <w:sz w:val="24"/>
                                <w:szCs w:val="24"/>
                              </w:rPr>
                            </w:pPr>
                            <w:r w:rsidRPr="00DE6C7B">
                              <w:rPr>
                                <w:rFonts w:ascii="Arial" w:hAnsi="Arial" w:cs="Arial"/>
                                <w:sz w:val="24"/>
                                <w:szCs w:val="24"/>
                              </w:rPr>
                              <w:t xml:space="preserve">Days </w:t>
                            </w:r>
                            <w:r>
                              <w:rPr>
                                <w:rFonts w:ascii="Arial" w:hAnsi="Arial" w:cs="Arial"/>
                                <w:sz w:val="24"/>
                                <w:szCs w:val="24"/>
                              </w:rPr>
                              <w:t xml:space="preserve">  </w:t>
                            </w:r>
                            <w:r w:rsidRPr="00DE6C7B">
                              <w:rPr>
                                <w:rFonts w:ascii="Arial" w:hAnsi="Arial" w:cs="Arial"/>
                                <w:sz w:val="24"/>
                                <w:szCs w:val="24"/>
                              </w:rPr>
                              <w:t xml:space="preserve">to </w:t>
                            </w:r>
                            <w:r>
                              <w:rPr>
                                <w:rFonts w:ascii="Arial" w:hAnsi="Arial" w:cs="Arial"/>
                                <w:sz w:val="24"/>
                                <w:szCs w:val="24"/>
                              </w:rPr>
                              <w:t xml:space="preserve"> </w:t>
                            </w:r>
                            <w:r w:rsidRPr="00DE6C7B">
                              <w:rPr>
                                <w:rFonts w:ascii="Arial" w:hAnsi="Arial" w:cs="Arial"/>
                                <w:sz w:val="24"/>
                                <w:szCs w:val="24"/>
                              </w:rPr>
                              <w:t>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4pt;margin-top:247.35pt;width:60.75pt;height:58.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">
                <v:textbox>
                  <w:txbxContent>
                    <w:p w:rsidR="00DE6C7B" w:rsidRPr="00DE6C7B" w:rsidRDefault="00DE6C7B" w:rsidP="00DE6C7B">
                      <w:pPr>
                        <w:jc w:val="center"/>
                        <w:rPr>
                          <w:rFonts w:ascii="Arial" w:hAnsi="Arial" w:cs="Arial"/>
                          <w:sz w:val="24"/>
                          <w:szCs w:val="24"/>
                        </w:rPr>
                      </w:pPr>
                      <w:r w:rsidRPr="00DE6C7B">
                        <w:rPr>
                          <w:rFonts w:ascii="Arial" w:hAnsi="Arial" w:cs="Arial"/>
                          <w:sz w:val="24"/>
                          <w:szCs w:val="24"/>
                        </w:rPr>
                        <w:t xml:space="preserve">Days </w:t>
                      </w:r>
                      <w:r>
                        <w:rPr>
                          <w:rFonts w:ascii="Arial" w:hAnsi="Arial" w:cs="Arial"/>
                          <w:sz w:val="24"/>
                          <w:szCs w:val="24"/>
                        </w:rPr>
                        <w:t xml:space="preserve">  </w:t>
                      </w:r>
                      <w:r w:rsidRPr="00DE6C7B">
                        <w:rPr>
                          <w:rFonts w:ascii="Arial" w:hAnsi="Arial" w:cs="Arial"/>
                          <w:sz w:val="24"/>
                          <w:szCs w:val="24"/>
                        </w:rPr>
                        <w:t xml:space="preserve">to </w:t>
                      </w:r>
                      <w:r>
                        <w:rPr>
                          <w:rFonts w:ascii="Arial" w:hAnsi="Arial" w:cs="Arial"/>
                          <w:sz w:val="24"/>
                          <w:szCs w:val="24"/>
                        </w:rPr>
                        <w:t xml:space="preserve"> </w:t>
                      </w:r>
                      <w:r w:rsidRPr="00DE6C7B">
                        <w:rPr>
                          <w:rFonts w:ascii="Arial" w:hAnsi="Arial" w:cs="Arial"/>
                          <w:sz w:val="24"/>
                          <w:szCs w:val="24"/>
                        </w:rPr>
                        <w:t>hours</w:t>
                      </w:r>
                    </w:p>
                  </w:txbxContent>
                </v:textbox>
              </v:shape>
            </w:pict>
          </mc:Fallback>
        </mc:AlternateContent>
      </w:r>
      <w:r w:rsidR="00B4560C" w:rsidRPr="00B4560C">
        <w:rPr>
          <w:noProof/>
          <w:sz w:val="20"/>
          <w:szCs w:val="20"/>
          <w:lang w:val="en-GB" w:eastAsia="en-GB"/>
        </w:rPr>
        <mc:AlternateContent>
          <mc:Choice Requires="wps">
            <w:drawing>
              <wp:anchor distT="45720" distB="45720" distL="114300" distR="114300" simplePos="0" relativeHeight="251663872" behindDoc="0" locked="0" layoutInCell="1" allowOverlap="1">
                <wp:simplePos x="0" y="0"/>
                <wp:positionH relativeFrom="column">
                  <wp:posOffset>463867</wp:posOffset>
                </wp:positionH>
                <wp:positionV relativeFrom="paragraph">
                  <wp:posOffset>146050</wp:posOffset>
                </wp:positionV>
                <wp:extent cx="771208" cy="1404620"/>
                <wp:effectExtent l="0" t="0" r="10160" b="171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208" cy="1404620"/>
                        </a:xfrm>
                        <a:prstGeom prst="rect">
                          <a:avLst/>
                        </a:prstGeom>
                        <a:solidFill>
                          <a:srgbClr val="FFFFFF"/>
                        </a:solidFill>
                        <a:ln w="9525">
                          <a:solidFill>
                            <a:srgbClr val="000000"/>
                          </a:solidFill>
                          <a:miter lim="800000"/>
                          <a:headEnd/>
                          <a:tailEnd/>
                        </a:ln>
                      </wps:spPr>
                      <wps:txbx>
                        <w:txbxContent>
                          <w:p w:rsidR="00B4560C" w:rsidRPr="00B4560C" w:rsidRDefault="00B4560C">
                            <w:pPr>
                              <w:rPr>
                                <w:rFonts w:ascii="Arial" w:hAnsi="Arial" w:cs="Arial"/>
                                <w:sz w:val="24"/>
                                <w:szCs w:val="24"/>
                              </w:rPr>
                            </w:pPr>
                            <w:r>
                              <w:rPr>
                                <w:rFonts w:ascii="Arial" w:hAnsi="Arial" w:cs="Arial"/>
                                <w:sz w:val="24"/>
                                <w:szCs w:val="24"/>
                              </w:rPr>
                              <w:t>Last year/s of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5pt;margin-top:11.5pt;width:60.75pt;height:110.6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">
                <v:textbox style="mso-fit-shape-to-text:t">
                  <w:txbxContent>
                    <w:p w:rsidR="00B4560C" w:rsidRPr="00B4560C" w:rsidRDefault="00B4560C">
                      <w:pPr>
                        <w:rPr>
                          <w:rFonts w:ascii="Arial" w:hAnsi="Arial" w:cs="Arial"/>
                          <w:sz w:val="24"/>
                          <w:szCs w:val="24"/>
                        </w:rPr>
                      </w:pPr>
                      <w:r>
                        <w:rPr>
                          <w:rFonts w:ascii="Arial" w:hAnsi="Arial" w:cs="Arial"/>
                          <w:sz w:val="24"/>
                          <w:szCs w:val="24"/>
                        </w:rPr>
                        <w:t>Last year/s of life</w:t>
                      </w:r>
                    </w:p>
                  </w:txbxContent>
                </v:textbox>
              </v:shape>
            </w:pict>
          </mc:Fallback>
        </mc:AlternateContent>
      </w:r>
      <w:r w:rsidR="00951AF0" w:rsidRPr="00DE6C7B">
        <w:rPr>
          <w:rFonts w:ascii="Arial" w:eastAsia="Arial" w:hAnsi="Arial" w:cs="Arial"/>
          <w:b/>
          <w:bCs/>
          <w:noProof/>
          <w:spacing w:val="-4"/>
          <w:sz w:val="28"/>
          <w:szCs w:val="28"/>
          <w:lang w:val="en-GB" w:eastAsia="en-GB"/>
        </w:rPr>
        <mc:AlternateContent>
          <mc:Choice Requires="wps">
            <w:drawing>
              <wp:anchor distT="45720" distB="45720" distL="114300" distR="114300" simplePos="0" relativeHeight="251659776" behindDoc="0" locked="0" layoutInCell="1" allowOverlap="1">
                <wp:simplePos x="0" y="0"/>
                <wp:positionH relativeFrom="column">
                  <wp:posOffset>463550</wp:posOffset>
                </wp:positionH>
                <wp:positionV relativeFrom="paragraph">
                  <wp:posOffset>1527175</wp:posOffset>
                </wp:positionV>
                <wp:extent cx="771525" cy="7905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790575"/>
                        </a:xfrm>
                        <a:prstGeom prst="rect">
                          <a:avLst/>
                        </a:prstGeom>
                        <a:solidFill>
                          <a:srgbClr val="FFFFFF"/>
                        </a:solidFill>
                        <a:ln w="9525">
                          <a:solidFill>
                            <a:srgbClr val="000000"/>
                          </a:solidFill>
                          <a:miter lim="800000"/>
                          <a:headEnd/>
                          <a:tailEnd/>
                        </a:ln>
                      </wps:spPr>
                      <wps:txbx>
                        <w:txbxContent>
                          <w:p w:rsidR="00DE6C7B" w:rsidRDefault="00DE6C7B" w:rsidP="00DE6C7B">
                            <w:pPr>
                              <w:jc w:val="center"/>
                              <w:rPr>
                                <w:rFonts w:ascii="Arial" w:hAnsi="Arial" w:cs="Arial"/>
                                <w:sz w:val="24"/>
                                <w:szCs w:val="24"/>
                              </w:rPr>
                            </w:pPr>
                            <w:r>
                              <w:rPr>
                                <w:rFonts w:ascii="Arial" w:hAnsi="Arial" w:cs="Arial"/>
                                <w:sz w:val="24"/>
                                <w:szCs w:val="24"/>
                              </w:rPr>
                              <w:t>Months to weeks</w:t>
                            </w:r>
                          </w:p>
                          <w:p w:rsidR="00DE6C7B" w:rsidRDefault="00DE6C7B">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5pt;margin-top:120.25pt;width:60.75pt;height:62.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">
                <v:textbox>
                  <w:txbxContent>
                    <w:p w:rsidR="00DE6C7B" w:rsidRDefault="00DE6C7B" w:rsidP="00DE6C7B">
                      <w:pPr>
                        <w:jc w:val="center"/>
                        <w:rPr>
                          <w:rFonts w:ascii="Arial" w:hAnsi="Arial" w:cs="Arial"/>
                          <w:sz w:val="24"/>
                          <w:szCs w:val="24"/>
                        </w:rPr>
                      </w:pPr>
                      <w:r>
                        <w:rPr>
                          <w:rFonts w:ascii="Arial" w:hAnsi="Arial" w:cs="Arial"/>
                          <w:sz w:val="24"/>
                          <w:szCs w:val="24"/>
                        </w:rPr>
                        <w:t>Months to weeks</w:t>
                      </w:r>
                    </w:p>
                    <w:p w:rsidR="00DE6C7B" w:rsidRDefault="00DE6C7B">
                      <w:pPr>
                        <w:rPr>
                          <w:rFonts w:ascii="Arial" w:hAnsi="Arial" w:cs="Arial"/>
                          <w:sz w:val="24"/>
                          <w:szCs w:val="24"/>
                        </w:rPr>
                      </w:pPr>
                    </w:p>
                  </w:txbxContent>
                </v:textbox>
              </v:shape>
            </w:pict>
          </mc:Fallback>
        </mc:AlternateContent>
      </w:r>
    </w:p>
    <w:tbl>
      <w:tblPr>
        <w:tblStyle w:val="TableGrid"/>
        <w:tblW w:w="0" w:type="auto"/>
        <w:tblInd w:w="2263" w:type="dxa"/>
        <w:tblLook w:val="04A0" w:firstRow="1" w:lastRow="0" w:firstColumn="1" w:lastColumn="0" w:noHBand="0" w:noVBand="1"/>
      </w:tblPr>
      <w:tblGrid>
        <w:gridCol w:w="2127"/>
        <w:gridCol w:w="4677"/>
      </w:tblGrid>
      <w:tr w:rsidR="008E3745" w:rsidTr="00513E1E">
        <w:trPr>
          <w:trHeight w:val="1374"/>
        </w:trPr>
        <w:tc>
          <w:tcPr>
            <w:tcW w:w="2127" w:type="dxa"/>
            <w:shd w:val="clear" w:color="auto" w:fill="548DD4"/>
            <w:vAlign w:val="center"/>
          </w:tcPr>
          <w:p w:rsidR="008E3745" w:rsidRPr="00DE6C7B" w:rsidRDefault="008E3745" w:rsidP="00D95156">
            <w:pPr>
              <w:spacing w:before="9" w:line="220" w:lineRule="exact"/>
              <w:jc w:val="center"/>
              <w:rPr>
                <w:rFonts w:ascii="Arial" w:hAnsi="Arial" w:cs="Arial"/>
                <w:b/>
                <w:sz w:val="24"/>
                <w:szCs w:val="24"/>
              </w:rPr>
            </w:pPr>
          </w:p>
          <w:p w:rsidR="008E3745" w:rsidRPr="00DE6C7B" w:rsidRDefault="008E3745" w:rsidP="00D84C9A">
            <w:pPr>
              <w:spacing w:before="9" w:line="220" w:lineRule="exact"/>
              <w:rPr>
                <w:rFonts w:ascii="Arial" w:hAnsi="Arial" w:cs="Arial"/>
                <w:b/>
                <w:sz w:val="24"/>
                <w:szCs w:val="24"/>
              </w:rPr>
            </w:pPr>
          </w:p>
          <w:p w:rsidR="008E3745" w:rsidRPr="00DE6C7B" w:rsidRDefault="008E3745" w:rsidP="00D95156">
            <w:pPr>
              <w:spacing w:before="9" w:line="220" w:lineRule="exact"/>
              <w:jc w:val="center"/>
              <w:rPr>
                <w:rFonts w:ascii="Arial" w:hAnsi="Arial" w:cs="Arial"/>
                <w:b/>
                <w:sz w:val="24"/>
                <w:szCs w:val="24"/>
              </w:rPr>
            </w:pPr>
          </w:p>
          <w:p w:rsidR="008E3745" w:rsidRPr="00DE6C7B" w:rsidRDefault="008E3745" w:rsidP="00D95156">
            <w:pPr>
              <w:spacing w:before="9" w:line="220" w:lineRule="exact"/>
              <w:jc w:val="center"/>
              <w:rPr>
                <w:rFonts w:ascii="Arial" w:hAnsi="Arial" w:cs="Arial"/>
                <w:b/>
                <w:sz w:val="24"/>
                <w:szCs w:val="24"/>
              </w:rPr>
            </w:pPr>
            <w:r w:rsidRPr="00DE6C7B">
              <w:rPr>
                <w:rFonts w:ascii="Arial" w:hAnsi="Arial" w:cs="Arial"/>
                <w:b/>
                <w:sz w:val="24"/>
                <w:szCs w:val="24"/>
              </w:rPr>
              <w:t>STABLE</w:t>
            </w:r>
          </w:p>
          <w:p w:rsidR="008E3745" w:rsidRPr="00DE6C7B" w:rsidRDefault="008E3745" w:rsidP="00D95156">
            <w:pPr>
              <w:spacing w:before="9" w:line="220" w:lineRule="exact"/>
              <w:jc w:val="center"/>
              <w:rPr>
                <w:rFonts w:ascii="Arial" w:hAnsi="Arial" w:cs="Arial"/>
                <w:b/>
                <w:sz w:val="24"/>
                <w:szCs w:val="24"/>
              </w:rPr>
            </w:pPr>
          </w:p>
          <w:p w:rsidR="008E3745" w:rsidRPr="00DE6C7B" w:rsidRDefault="008E3745" w:rsidP="00D95156">
            <w:pPr>
              <w:spacing w:before="9" w:line="220" w:lineRule="exact"/>
              <w:jc w:val="center"/>
              <w:rPr>
                <w:rFonts w:ascii="Arial" w:hAnsi="Arial" w:cs="Arial"/>
                <w:b/>
                <w:sz w:val="24"/>
                <w:szCs w:val="24"/>
              </w:rPr>
            </w:pPr>
          </w:p>
        </w:tc>
        <w:tc>
          <w:tcPr>
            <w:tcW w:w="4677" w:type="dxa"/>
          </w:tcPr>
          <w:p w:rsidR="008E3745" w:rsidRDefault="009916BD" w:rsidP="00D95156">
            <w:pPr>
              <w:spacing w:before="9" w:line="220" w:lineRule="exact"/>
              <w:rPr>
                <w:b/>
                <w:sz w:val="20"/>
                <w:szCs w:val="20"/>
              </w:rPr>
            </w:pPr>
            <w:r w:rsidRPr="009916BD">
              <w:rPr>
                <w:b/>
                <w:sz w:val="20"/>
                <w:szCs w:val="20"/>
              </w:rPr>
              <w:t>YEARS</w:t>
            </w:r>
          </w:p>
          <w:p w:rsidR="009916BD" w:rsidRPr="009916BD" w:rsidRDefault="009916BD" w:rsidP="00D95156">
            <w:pPr>
              <w:spacing w:before="9" w:line="220" w:lineRule="exact"/>
              <w:rPr>
                <w:sz w:val="20"/>
                <w:szCs w:val="20"/>
              </w:rPr>
            </w:pPr>
            <w:r>
              <w:rPr>
                <w:sz w:val="20"/>
                <w:szCs w:val="20"/>
              </w:rPr>
              <w:t>Diagnosed with a life limiting condition-------treatable symptoms------incurable-------adverse effects of disease or treatment</w:t>
            </w:r>
          </w:p>
        </w:tc>
      </w:tr>
      <w:tr w:rsidR="008E3745" w:rsidTr="00513E1E">
        <w:trPr>
          <w:trHeight w:val="1441"/>
        </w:trPr>
        <w:tc>
          <w:tcPr>
            <w:tcW w:w="2127" w:type="dxa"/>
            <w:shd w:val="clear" w:color="auto" w:fill="00B050"/>
            <w:vAlign w:val="center"/>
          </w:tcPr>
          <w:p w:rsidR="008E3745" w:rsidRPr="00DE6C7B" w:rsidRDefault="00727095" w:rsidP="00727095">
            <w:pPr>
              <w:spacing w:before="9" w:line="220" w:lineRule="exact"/>
              <w:jc w:val="center"/>
              <w:rPr>
                <w:rFonts w:ascii="Arial" w:hAnsi="Arial" w:cs="Arial"/>
                <w:b/>
                <w:sz w:val="24"/>
                <w:szCs w:val="24"/>
              </w:rPr>
            </w:pPr>
            <w:r>
              <w:rPr>
                <w:rFonts w:ascii="Arial" w:hAnsi="Arial" w:cs="Arial"/>
                <w:b/>
                <w:sz w:val="24"/>
                <w:szCs w:val="24"/>
              </w:rPr>
              <w:t>1.</w:t>
            </w:r>
          </w:p>
          <w:p w:rsidR="008E3745" w:rsidRPr="00DE6C7B" w:rsidRDefault="008E3745" w:rsidP="00513E1E">
            <w:pPr>
              <w:spacing w:before="9" w:line="220" w:lineRule="exact"/>
              <w:jc w:val="center"/>
              <w:rPr>
                <w:rFonts w:ascii="Arial" w:hAnsi="Arial" w:cs="Arial"/>
                <w:b/>
                <w:sz w:val="24"/>
                <w:szCs w:val="24"/>
              </w:rPr>
            </w:pPr>
            <w:r w:rsidRPr="00DE6C7B">
              <w:rPr>
                <w:rFonts w:ascii="Arial" w:hAnsi="Arial" w:cs="Arial"/>
                <w:b/>
                <w:sz w:val="24"/>
                <w:szCs w:val="24"/>
              </w:rPr>
              <w:t>GRADUAL DECLINE</w:t>
            </w:r>
          </w:p>
          <w:p w:rsidR="008E3745" w:rsidRPr="00DE6C7B" w:rsidRDefault="008E3745" w:rsidP="00D95156">
            <w:pPr>
              <w:spacing w:before="9" w:line="220" w:lineRule="exact"/>
              <w:jc w:val="center"/>
              <w:rPr>
                <w:rFonts w:ascii="Arial" w:hAnsi="Arial" w:cs="Arial"/>
                <w:b/>
                <w:sz w:val="24"/>
                <w:szCs w:val="24"/>
              </w:rPr>
            </w:pPr>
          </w:p>
        </w:tc>
        <w:tc>
          <w:tcPr>
            <w:tcW w:w="4677" w:type="dxa"/>
          </w:tcPr>
          <w:p w:rsidR="00513E1E" w:rsidRPr="00513E1E" w:rsidRDefault="00513E1E" w:rsidP="00513E1E">
            <w:pPr>
              <w:spacing w:before="9" w:line="220" w:lineRule="exact"/>
              <w:rPr>
                <w:b/>
                <w:sz w:val="20"/>
                <w:szCs w:val="20"/>
              </w:rPr>
            </w:pPr>
            <w:r w:rsidRPr="00513E1E">
              <w:rPr>
                <w:b/>
                <w:sz w:val="20"/>
                <w:szCs w:val="20"/>
              </w:rPr>
              <w:t>MONTHS</w:t>
            </w:r>
          </w:p>
          <w:p w:rsidR="008E3745" w:rsidRPr="00513E1E" w:rsidRDefault="00513E1E" w:rsidP="00513E1E">
            <w:pPr>
              <w:spacing w:before="9" w:line="220" w:lineRule="exact"/>
              <w:rPr>
                <w:sz w:val="20"/>
                <w:szCs w:val="20"/>
              </w:rPr>
            </w:pPr>
            <w:r w:rsidRPr="00513E1E">
              <w:rPr>
                <w:sz w:val="20"/>
                <w:szCs w:val="20"/>
              </w:rPr>
              <w:t xml:space="preserve">Requiring increased assistance </w:t>
            </w:r>
            <w:r>
              <w:rPr>
                <w:sz w:val="20"/>
                <w:szCs w:val="20"/>
              </w:rPr>
              <w:t>with activities of daily living-------Change of residence-------</w:t>
            </w:r>
            <w:r w:rsidRPr="00513E1E">
              <w:rPr>
                <w:sz w:val="20"/>
                <w:szCs w:val="20"/>
              </w:rPr>
              <w:t>D</w:t>
            </w:r>
            <w:r>
              <w:rPr>
                <w:sz w:val="20"/>
                <w:szCs w:val="20"/>
              </w:rPr>
              <w:t>iagnosis of incurable condition-------Depression-------</w:t>
            </w:r>
            <w:r w:rsidRPr="00513E1E">
              <w:rPr>
                <w:sz w:val="20"/>
                <w:szCs w:val="20"/>
              </w:rPr>
              <w:t>Increasing f</w:t>
            </w:r>
            <w:r>
              <w:rPr>
                <w:sz w:val="20"/>
                <w:szCs w:val="20"/>
              </w:rPr>
              <w:t>requency of hospital admissions-------</w:t>
            </w:r>
            <w:r w:rsidRPr="00513E1E">
              <w:rPr>
                <w:sz w:val="20"/>
                <w:szCs w:val="20"/>
              </w:rPr>
              <w:t>Weight loss</w:t>
            </w:r>
          </w:p>
        </w:tc>
      </w:tr>
      <w:tr w:rsidR="008E3745" w:rsidTr="00513E1E">
        <w:trPr>
          <w:trHeight w:val="1374"/>
        </w:trPr>
        <w:tc>
          <w:tcPr>
            <w:tcW w:w="2127" w:type="dxa"/>
            <w:shd w:val="clear" w:color="auto" w:fill="FFC000"/>
            <w:vAlign w:val="center"/>
          </w:tcPr>
          <w:p w:rsidR="008E3745" w:rsidRPr="00DE6C7B" w:rsidRDefault="008E3745" w:rsidP="00D84C9A">
            <w:pPr>
              <w:spacing w:before="9" w:line="220" w:lineRule="exact"/>
              <w:rPr>
                <w:rFonts w:ascii="Arial" w:hAnsi="Arial" w:cs="Arial"/>
                <w:b/>
                <w:sz w:val="24"/>
                <w:szCs w:val="24"/>
              </w:rPr>
            </w:pPr>
          </w:p>
          <w:p w:rsidR="008E3745" w:rsidRPr="00DE6C7B" w:rsidRDefault="00727095" w:rsidP="00D95156">
            <w:pPr>
              <w:spacing w:before="9" w:line="220" w:lineRule="exact"/>
              <w:jc w:val="center"/>
              <w:rPr>
                <w:rFonts w:ascii="Arial" w:hAnsi="Arial" w:cs="Arial"/>
                <w:b/>
                <w:sz w:val="24"/>
                <w:szCs w:val="24"/>
              </w:rPr>
            </w:pPr>
            <w:r>
              <w:rPr>
                <w:rFonts w:ascii="Arial" w:hAnsi="Arial" w:cs="Arial"/>
                <w:b/>
                <w:sz w:val="24"/>
                <w:szCs w:val="24"/>
              </w:rPr>
              <w:t>2.</w:t>
            </w:r>
          </w:p>
          <w:p w:rsidR="008E3745" w:rsidRPr="00DE6C7B" w:rsidRDefault="008E3745" w:rsidP="00D95156">
            <w:pPr>
              <w:spacing w:before="9" w:line="220" w:lineRule="exact"/>
              <w:jc w:val="center"/>
              <w:rPr>
                <w:rFonts w:ascii="Arial" w:hAnsi="Arial" w:cs="Arial"/>
                <w:b/>
                <w:sz w:val="24"/>
                <w:szCs w:val="24"/>
              </w:rPr>
            </w:pPr>
            <w:r w:rsidRPr="00DE6C7B">
              <w:rPr>
                <w:rFonts w:ascii="Arial" w:hAnsi="Arial" w:cs="Arial"/>
                <w:b/>
                <w:sz w:val="24"/>
                <w:szCs w:val="24"/>
              </w:rPr>
              <w:t>RAPID DECLINE</w:t>
            </w:r>
          </w:p>
          <w:p w:rsidR="008E3745" w:rsidRPr="00DE6C7B" w:rsidRDefault="008E3745" w:rsidP="00D95156">
            <w:pPr>
              <w:spacing w:before="9" w:line="220" w:lineRule="exact"/>
              <w:jc w:val="center"/>
              <w:rPr>
                <w:rFonts w:ascii="Arial" w:hAnsi="Arial" w:cs="Arial"/>
                <w:b/>
                <w:sz w:val="24"/>
                <w:szCs w:val="24"/>
              </w:rPr>
            </w:pPr>
          </w:p>
          <w:p w:rsidR="008E3745" w:rsidRPr="00DE6C7B" w:rsidRDefault="008E3745" w:rsidP="00D95156">
            <w:pPr>
              <w:spacing w:before="9" w:line="220" w:lineRule="exact"/>
              <w:jc w:val="center"/>
              <w:rPr>
                <w:rFonts w:ascii="Arial" w:hAnsi="Arial" w:cs="Arial"/>
                <w:b/>
                <w:sz w:val="24"/>
                <w:szCs w:val="24"/>
              </w:rPr>
            </w:pPr>
          </w:p>
        </w:tc>
        <w:tc>
          <w:tcPr>
            <w:tcW w:w="4677" w:type="dxa"/>
          </w:tcPr>
          <w:p w:rsidR="00513E1E" w:rsidRPr="00513E1E" w:rsidRDefault="00513E1E" w:rsidP="00513E1E">
            <w:pPr>
              <w:spacing w:before="9" w:line="220" w:lineRule="exact"/>
              <w:rPr>
                <w:rFonts w:cstheme="minorHAnsi"/>
                <w:b/>
                <w:sz w:val="20"/>
                <w:szCs w:val="20"/>
              </w:rPr>
            </w:pPr>
            <w:r w:rsidRPr="00513E1E">
              <w:rPr>
                <w:rFonts w:cstheme="minorHAnsi"/>
                <w:b/>
                <w:sz w:val="20"/>
                <w:szCs w:val="20"/>
              </w:rPr>
              <w:t>WEEKS</w:t>
            </w:r>
          </w:p>
          <w:p w:rsidR="008E3745" w:rsidRPr="00513E1E" w:rsidRDefault="00513E1E" w:rsidP="00513E1E">
            <w:pPr>
              <w:spacing w:before="9" w:line="220" w:lineRule="exact"/>
              <w:rPr>
                <w:rFonts w:cstheme="minorHAnsi"/>
                <w:sz w:val="20"/>
                <w:szCs w:val="20"/>
              </w:rPr>
            </w:pPr>
            <w:r w:rsidRPr="00513E1E">
              <w:rPr>
                <w:rFonts w:cstheme="minorHAnsi"/>
                <w:sz w:val="20"/>
                <w:szCs w:val="20"/>
              </w:rPr>
              <w:t>Reduced appetite</w:t>
            </w:r>
            <w:r w:rsidRPr="00513E1E">
              <w:rPr>
                <w:rFonts w:cstheme="minorHAnsi"/>
                <w:sz w:val="20"/>
                <w:szCs w:val="20"/>
              </w:rPr>
              <w:tab/>
            </w:r>
            <w:r>
              <w:rPr>
                <w:rFonts w:cstheme="minorHAnsi"/>
                <w:sz w:val="20"/>
                <w:szCs w:val="20"/>
              </w:rPr>
              <w:t>-------Withdrawn-------</w:t>
            </w:r>
            <w:r w:rsidRPr="00513E1E">
              <w:rPr>
                <w:rFonts w:cstheme="minorHAnsi"/>
                <w:sz w:val="20"/>
                <w:szCs w:val="20"/>
              </w:rPr>
              <w:t>Increasing weakness and fr</w:t>
            </w:r>
            <w:r>
              <w:rPr>
                <w:rFonts w:cstheme="minorHAnsi"/>
                <w:sz w:val="20"/>
                <w:szCs w:val="20"/>
              </w:rPr>
              <w:t>ailty-------Reduced mobility-------Sleeping more--------</w:t>
            </w:r>
            <w:r w:rsidRPr="00513E1E">
              <w:rPr>
                <w:rFonts w:cstheme="minorHAnsi"/>
                <w:sz w:val="20"/>
                <w:szCs w:val="20"/>
              </w:rPr>
              <w:t>Not stron</w:t>
            </w:r>
            <w:r>
              <w:rPr>
                <w:rFonts w:cstheme="minorHAnsi"/>
                <w:sz w:val="20"/>
                <w:szCs w:val="20"/>
              </w:rPr>
              <w:t>g enough to attend out patients-------</w:t>
            </w:r>
            <w:r w:rsidRPr="00513E1E">
              <w:rPr>
                <w:rFonts w:cstheme="minorHAnsi"/>
                <w:sz w:val="20"/>
                <w:szCs w:val="20"/>
              </w:rPr>
              <w:t>Incr</w:t>
            </w:r>
            <w:r>
              <w:rPr>
                <w:rFonts w:cstheme="minorHAnsi"/>
                <w:sz w:val="20"/>
                <w:szCs w:val="20"/>
              </w:rPr>
              <w:t>eased need for interventions-------Gaunt appearance--------</w:t>
            </w:r>
            <w:r w:rsidRPr="00513E1E">
              <w:rPr>
                <w:rFonts w:cstheme="minorHAnsi"/>
                <w:sz w:val="20"/>
                <w:szCs w:val="20"/>
              </w:rPr>
              <w:t>Incr</w:t>
            </w:r>
            <w:r>
              <w:rPr>
                <w:rFonts w:cstheme="minorHAnsi"/>
                <w:sz w:val="20"/>
                <w:szCs w:val="20"/>
              </w:rPr>
              <w:t>easing lack of concentration-------Fatigue-------</w:t>
            </w:r>
            <w:r w:rsidRPr="00513E1E">
              <w:rPr>
                <w:rFonts w:cstheme="minorHAnsi"/>
                <w:sz w:val="20"/>
                <w:szCs w:val="20"/>
              </w:rPr>
              <w:t>Weight loss</w:t>
            </w:r>
          </w:p>
        </w:tc>
      </w:tr>
      <w:tr w:rsidR="008E3745" w:rsidTr="00513E1E">
        <w:trPr>
          <w:trHeight w:val="1374"/>
        </w:trPr>
        <w:tc>
          <w:tcPr>
            <w:tcW w:w="2127" w:type="dxa"/>
            <w:shd w:val="clear" w:color="auto" w:fill="FF1515"/>
            <w:vAlign w:val="center"/>
          </w:tcPr>
          <w:p w:rsidR="008E3745" w:rsidRPr="00DE6C7B" w:rsidRDefault="008E3745" w:rsidP="00D84C9A">
            <w:pPr>
              <w:spacing w:before="9" w:line="220" w:lineRule="exact"/>
              <w:rPr>
                <w:rFonts w:ascii="Arial" w:hAnsi="Arial" w:cs="Arial"/>
                <w:b/>
                <w:sz w:val="24"/>
                <w:szCs w:val="24"/>
              </w:rPr>
            </w:pPr>
          </w:p>
          <w:p w:rsidR="008E3745" w:rsidRPr="00DE6C7B" w:rsidRDefault="00727095" w:rsidP="00D95156">
            <w:pPr>
              <w:spacing w:before="9" w:line="220" w:lineRule="exact"/>
              <w:jc w:val="center"/>
              <w:rPr>
                <w:rFonts w:ascii="Arial" w:hAnsi="Arial" w:cs="Arial"/>
                <w:b/>
                <w:sz w:val="24"/>
                <w:szCs w:val="24"/>
              </w:rPr>
            </w:pPr>
            <w:r>
              <w:rPr>
                <w:rFonts w:ascii="Arial" w:hAnsi="Arial" w:cs="Arial"/>
                <w:b/>
                <w:sz w:val="24"/>
                <w:szCs w:val="24"/>
              </w:rPr>
              <w:t>3.</w:t>
            </w:r>
          </w:p>
          <w:p w:rsidR="008E3745" w:rsidRPr="00DE6C7B" w:rsidRDefault="008E3745" w:rsidP="00D95156">
            <w:pPr>
              <w:spacing w:before="9" w:line="220" w:lineRule="exact"/>
              <w:jc w:val="center"/>
              <w:rPr>
                <w:rFonts w:ascii="Arial" w:hAnsi="Arial" w:cs="Arial"/>
                <w:b/>
                <w:sz w:val="24"/>
                <w:szCs w:val="24"/>
              </w:rPr>
            </w:pPr>
            <w:r w:rsidRPr="00DE6C7B">
              <w:rPr>
                <w:rFonts w:ascii="Arial" w:hAnsi="Arial" w:cs="Arial"/>
                <w:b/>
                <w:sz w:val="24"/>
                <w:szCs w:val="24"/>
              </w:rPr>
              <w:t>LAST DAYS OF LIFE</w:t>
            </w:r>
          </w:p>
          <w:p w:rsidR="008E3745" w:rsidRPr="00DE6C7B" w:rsidRDefault="008E3745" w:rsidP="00D95156">
            <w:pPr>
              <w:spacing w:before="9" w:line="220" w:lineRule="exact"/>
              <w:jc w:val="center"/>
              <w:rPr>
                <w:rFonts w:ascii="Arial" w:hAnsi="Arial" w:cs="Arial"/>
                <w:b/>
                <w:sz w:val="24"/>
                <w:szCs w:val="24"/>
              </w:rPr>
            </w:pPr>
          </w:p>
          <w:p w:rsidR="008E3745" w:rsidRPr="00DE6C7B" w:rsidRDefault="008E3745" w:rsidP="00D95156">
            <w:pPr>
              <w:spacing w:before="9" w:line="220" w:lineRule="exact"/>
              <w:jc w:val="center"/>
              <w:rPr>
                <w:rFonts w:ascii="Arial" w:hAnsi="Arial" w:cs="Arial"/>
                <w:b/>
                <w:sz w:val="24"/>
                <w:szCs w:val="24"/>
              </w:rPr>
            </w:pPr>
          </w:p>
        </w:tc>
        <w:tc>
          <w:tcPr>
            <w:tcW w:w="4677" w:type="dxa"/>
          </w:tcPr>
          <w:p w:rsidR="00513E1E" w:rsidRPr="00513E1E" w:rsidRDefault="00513E1E" w:rsidP="00513E1E">
            <w:pPr>
              <w:spacing w:before="9" w:line="220" w:lineRule="exact"/>
              <w:rPr>
                <w:b/>
                <w:sz w:val="20"/>
                <w:szCs w:val="20"/>
              </w:rPr>
            </w:pPr>
            <w:r w:rsidRPr="00513E1E">
              <w:rPr>
                <w:b/>
                <w:sz w:val="20"/>
                <w:szCs w:val="20"/>
              </w:rPr>
              <w:t>DAYS</w:t>
            </w:r>
          </w:p>
          <w:p w:rsidR="008E3745" w:rsidRPr="00513E1E" w:rsidRDefault="00513E1E" w:rsidP="00513E1E">
            <w:pPr>
              <w:spacing w:before="9" w:line="220" w:lineRule="exact"/>
              <w:rPr>
                <w:sz w:val="18"/>
                <w:szCs w:val="18"/>
              </w:rPr>
            </w:pPr>
            <w:r w:rsidRPr="00513E1E">
              <w:rPr>
                <w:sz w:val="20"/>
                <w:szCs w:val="20"/>
              </w:rPr>
              <w:t>Bed bound--------Diminished intake of foods and fluids-------Drowsy-------Peripherally cyanosed-------Mottled skin -------Need assistance with all care-------Semi-conscious/ unconscious-------Profound weakness-------Difficulty with swallowing-------Reduced cognition-------Changes to rhythm of breathing-------Irregular pulse-------Hallucinations-------Disorientated in time or place</w:t>
            </w:r>
          </w:p>
        </w:tc>
      </w:tr>
      <w:tr w:rsidR="008E3745" w:rsidTr="001A3C86">
        <w:trPr>
          <w:trHeight w:val="1374"/>
        </w:trPr>
        <w:tc>
          <w:tcPr>
            <w:tcW w:w="2127" w:type="dxa"/>
            <w:shd w:val="clear" w:color="auto" w:fill="7030A0"/>
            <w:vAlign w:val="center"/>
          </w:tcPr>
          <w:p w:rsidR="008E3745" w:rsidRPr="00DE6C7B" w:rsidRDefault="008E3745" w:rsidP="00D95156">
            <w:pPr>
              <w:spacing w:before="9" w:line="220" w:lineRule="exact"/>
              <w:jc w:val="center"/>
              <w:rPr>
                <w:rFonts w:ascii="Arial" w:hAnsi="Arial" w:cs="Arial"/>
                <w:b/>
                <w:sz w:val="24"/>
                <w:szCs w:val="24"/>
              </w:rPr>
            </w:pPr>
          </w:p>
          <w:p w:rsidR="008E3745" w:rsidRPr="00DE6C7B" w:rsidRDefault="00727095" w:rsidP="00727095">
            <w:pPr>
              <w:spacing w:before="9" w:line="220" w:lineRule="exact"/>
              <w:jc w:val="center"/>
              <w:rPr>
                <w:rFonts w:ascii="Arial" w:hAnsi="Arial" w:cs="Arial"/>
                <w:b/>
                <w:sz w:val="24"/>
                <w:szCs w:val="24"/>
              </w:rPr>
            </w:pPr>
            <w:r>
              <w:rPr>
                <w:rFonts w:ascii="Arial" w:hAnsi="Arial" w:cs="Arial"/>
                <w:b/>
                <w:sz w:val="24"/>
                <w:szCs w:val="24"/>
              </w:rPr>
              <w:t>4.</w:t>
            </w:r>
          </w:p>
          <w:p w:rsidR="008E3745" w:rsidRPr="00DE6C7B" w:rsidRDefault="008E3745" w:rsidP="00D95156">
            <w:pPr>
              <w:spacing w:before="9" w:line="220" w:lineRule="exact"/>
              <w:jc w:val="center"/>
              <w:rPr>
                <w:rFonts w:ascii="Arial" w:hAnsi="Arial" w:cs="Arial"/>
                <w:b/>
                <w:sz w:val="24"/>
                <w:szCs w:val="24"/>
              </w:rPr>
            </w:pPr>
            <w:r w:rsidRPr="00DE6C7B">
              <w:rPr>
                <w:rFonts w:ascii="Arial" w:hAnsi="Arial" w:cs="Arial"/>
                <w:b/>
                <w:sz w:val="24"/>
                <w:szCs w:val="24"/>
              </w:rPr>
              <w:t>CARE AFTER DEATH</w:t>
            </w:r>
          </w:p>
          <w:p w:rsidR="008E3745" w:rsidRPr="00DE6C7B" w:rsidRDefault="008E3745" w:rsidP="00DE6C7B">
            <w:pPr>
              <w:spacing w:before="9" w:line="220" w:lineRule="exact"/>
              <w:rPr>
                <w:rFonts w:ascii="Arial" w:hAnsi="Arial" w:cs="Arial"/>
                <w:b/>
                <w:sz w:val="24"/>
                <w:szCs w:val="24"/>
              </w:rPr>
            </w:pPr>
          </w:p>
          <w:p w:rsidR="008E3745" w:rsidRPr="00DE6C7B" w:rsidRDefault="008E3745" w:rsidP="00D95156">
            <w:pPr>
              <w:spacing w:before="9" w:line="220" w:lineRule="exact"/>
              <w:jc w:val="center"/>
              <w:rPr>
                <w:rFonts w:ascii="Arial" w:hAnsi="Arial" w:cs="Arial"/>
                <w:b/>
                <w:sz w:val="24"/>
                <w:szCs w:val="24"/>
              </w:rPr>
            </w:pPr>
          </w:p>
        </w:tc>
        <w:tc>
          <w:tcPr>
            <w:tcW w:w="4677" w:type="dxa"/>
          </w:tcPr>
          <w:p w:rsidR="008E3745" w:rsidRPr="00D84C9A" w:rsidRDefault="008E3745" w:rsidP="00D95156">
            <w:pPr>
              <w:spacing w:before="9" w:line="220" w:lineRule="exact"/>
              <w:rPr>
                <w:sz w:val="24"/>
                <w:szCs w:val="24"/>
              </w:rPr>
            </w:pPr>
          </w:p>
        </w:tc>
      </w:tr>
    </w:tbl>
    <w:p w:rsidR="00B1022F" w:rsidRPr="008E3745" w:rsidRDefault="00B1022F" w:rsidP="008E3745">
      <w:pPr>
        <w:spacing w:before="25" w:after="0" w:line="244" w:lineRule="auto"/>
        <w:ind w:right="7260"/>
        <w:rPr>
          <w:rFonts w:ascii="Arial" w:eastAsia="Arial" w:hAnsi="Arial" w:cs="Arial"/>
          <w:sz w:val="28"/>
          <w:szCs w:val="28"/>
        </w:rPr>
      </w:pPr>
    </w:p>
    <w:p w:rsidR="00B1022F" w:rsidRDefault="00B1022F">
      <w:pPr>
        <w:spacing w:after="0" w:line="200" w:lineRule="exact"/>
        <w:rPr>
          <w:sz w:val="20"/>
          <w:szCs w:val="20"/>
        </w:rPr>
      </w:pPr>
    </w:p>
    <w:p w:rsidR="00B1022F" w:rsidRPr="00727095" w:rsidRDefault="00B1022F">
      <w:pPr>
        <w:spacing w:after="0" w:line="200" w:lineRule="exact"/>
        <w:rPr>
          <w:sz w:val="28"/>
          <w:szCs w:val="28"/>
        </w:rPr>
      </w:pPr>
    </w:p>
    <w:p w:rsidR="00727095" w:rsidRPr="00727095" w:rsidRDefault="00727095">
      <w:pPr>
        <w:spacing w:after="0" w:line="200" w:lineRule="exact"/>
        <w:rPr>
          <w:sz w:val="28"/>
          <w:szCs w:val="28"/>
        </w:rPr>
      </w:pPr>
    </w:p>
    <w:p w:rsidR="00727095" w:rsidRPr="00727095" w:rsidRDefault="00727095">
      <w:pPr>
        <w:spacing w:after="0" w:line="200" w:lineRule="exact"/>
        <w:rPr>
          <w:sz w:val="28"/>
          <w:szCs w:val="28"/>
        </w:rPr>
      </w:pPr>
    </w:p>
    <w:p w:rsidR="00B1022F" w:rsidRPr="00727095" w:rsidRDefault="00727095" w:rsidP="00727095">
      <w:pPr>
        <w:pStyle w:val="NoSpacing"/>
        <w:rPr>
          <w:rFonts w:ascii="Arial" w:hAnsi="Arial" w:cs="Arial"/>
          <w:b/>
          <w:sz w:val="24"/>
          <w:szCs w:val="24"/>
        </w:rPr>
      </w:pPr>
      <w:r>
        <w:rPr>
          <w:rFonts w:ascii="Arial" w:hAnsi="Arial" w:cs="Arial"/>
          <w:b/>
          <w:sz w:val="28"/>
          <w:szCs w:val="28"/>
        </w:rPr>
        <w:t xml:space="preserve">                                          </w:t>
      </w:r>
      <w:r w:rsidRPr="00727095">
        <w:rPr>
          <w:rFonts w:ascii="Arial" w:hAnsi="Arial" w:cs="Arial"/>
          <w:b/>
          <w:sz w:val="24"/>
          <w:szCs w:val="24"/>
        </w:rPr>
        <w:t>5.</w:t>
      </w:r>
    </w:p>
    <w:p w:rsidR="00727095" w:rsidRPr="00727095" w:rsidRDefault="00727095" w:rsidP="00727095">
      <w:pPr>
        <w:pStyle w:val="NoSpacing"/>
        <w:rPr>
          <w:rFonts w:ascii="Arial" w:hAnsi="Arial" w:cs="Arial"/>
          <w:b/>
          <w:sz w:val="24"/>
          <w:szCs w:val="24"/>
        </w:rPr>
      </w:pPr>
      <w:r w:rsidRPr="00727095">
        <w:rPr>
          <w:rFonts w:ascii="Arial" w:hAnsi="Arial" w:cs="Arial"/>
          <w:b/>
          <w:sz w:val="24"/>
          <w:szCs w:val="24"/>
        </w:rPr>
        <w:t xml:space="preserve">                                </w:t>
      </w:r>
      <w:r>
        <w:rPr>
          <w:rFonts w:ascii="Arial" w:hAnsi="Arial" w:cs="Arial"/>
          <w:b/>
          <w:sz w:val="24"/>
          <w:szCs w:val="24"/>
        </w:rPr>
        <w:t xml:space="preserve">     </w:t>
      </w:r>
      <w:bookmarkStart w:id="0" w:name="_GoBack"/>
      <w:bookmarkEnd w:id="0"/>
      <w:r w:rsidRPr="00727095">
        <w:rPr>
          <w:rFonts w:ascii="Arial" w:hAnsi="Arial" w:cs="Arial"/>
          <w:b/>
          <w:sz w:val="24"/>
          <w:szCs w:val="24"/>
        </w:rPr>
        <w:t>B</w:t>
      </w:r>
      <w:r w:rsidRPr="00727095">
        <w:rPr>
          <w:rFonts w:ascii="Arial" w:hAnsi="Arial" w:cs="Arial"/>
          <w:b/>
          <w:sz w:val="24"/>
          <w:szCs w:val="24"/>
        </w:rPr>
        <w:t>EREAVEMENT</w:t>
      </w:r>
    </w:p>
    <w:p w:rsidR="00B1022F" w:rsidRDefault="00B1022F">
      <w:pPr>
        <w:spacing w:after="0" w:line="200" w:lineRule="exact"/>
        <w:rPr>
          <w:sz w:val="20"/>
          <w:szCs w:val="20"/>
        </w:rPr>
      </w:pPr>
    </w:p>
    <w:p w:rsidR="00B1022F" w:rsidRDefault="00B1022F">
      <w:pPr>
        <w:spacing w:after="0"/>
        <w:sectPr w:rsidR="00B1022F" w:rsidSect="00513E1E">
          <w:footerReference w:type="default" r:id="rId7"/>
          <w:type w:val="continuous"/>
          <w:pgSz w:w="11920" w:h="16840"/>
          <w:pgMar w:top="284" w:right="1020" w:bottom="0" w:left="980" w:header="720" w:footer="720" w:gutter="0"/>
          <w:cols w:space="720"/>
        </w:sectPr>
      </w:pPr>
    </w:p>
    <w:p w:rsidR="00B1022F" w:rsidRPr="00727095" w:rsidRDefault="00513E1E" w:rsidP="00727095">
      <w:pPr>
        <w:pStyle w:val="NoSpacing"/>
        <w:rPr>
          <w:rFonts w:ascii="Arial" w:hAnsi="Arial" w:cs="Arial"/>
          <w:b/>
          <w:sz w:val="28"/>
          <w:szCs w:val="28"/>
        </w:rPr>
      </w:pPr>
      <w:r>
        <w:rPr>
          <w:rFonts w:ascii="Arial" w:hAnsi="Arial" w:cs="Arial"/>
          <w:b/>
          <w:sz w:val="28"/>
          <w:szCs w:val="28"/>
        </w:rPr>
        <w:lastRenderedPageBreak/>
        <w:t xml:space="preserve">              </w:t>
      </w:r>
      <w:r w:rsidR="0098147D" w:rsidRPr="0098147D">
        <w:rPr>
          <w:rFonts w:ascii="Arial" w:eastAsia="Arial" w:hAnsi="Arial" w:cs="Arial"/>
          <w:noProof/>
          <w:sz w:val="28"/>
          <w:szCs w:val="28"/>
          <w:lang w:val="en-GB" w:eastAsia="en-GB"/>
        </w:rPr>
        <mc:AlternateContent>
          <mc:Choice Requires="wps">
            <w:drawing>
              <wp:anchor distT="45720" distB="45720" distL="114300" distR="114300" simplePos="0" relativeHeight="251665920" behindDoc="0" locked="0" layoutInCell="1" allowOverlap="1">
                <wp:simplePos x="0" y="0"/>
                <wp:positionH relativeFrom="column">
                  <wp:posOffset>-98425</wp:posOffset>
                </wp:positionH>
                <wp:positionV relativeFrom="paragraph">
                  <wp:posOffset>570230</wp:posOffset>
                </wp:positionV>
                <wp:extent cx="6671945" cy="8243570"/>
                <wp:effectExtent l="0" t="0" r="14605" b="2413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8243570"/>
                        </a:xfrm>
                        <a:prstGeom prst="rect">
                          <a:avLst/>
                        </a:prstGeom>
                        <a:solidFill>
                          <a:srgbClr val="FFFFFF"/>
                        </a:solidFill>
                        <a:ln w="9525">
                          <a:solidFill>
                            <a:srgbClr val="000000"/>
                          </a:solidFill>
                          <a:miter lim="800000"/>
                          <a:headEnd/>
                          <a:tailEnd/>
                        </a:ln>
                      </wps:spPr>
                      <wps:txbx>
                        <w:txbxContent>
                          <w:p w:rsidR="0098147D" w:rsidRDefault="0098147D" w:rsidP="0098147D">
                            <w:pPr>
                              <w:pStyle w:val="NoSpacing"/>
                              <w:jc w:val="center"/>
                              <w:rPr>
                                <w:rFonts w:ascii="Arial" w:hAnsi="Arial" w:cs="Arial"/>
                                <w:b/>
                                <w:color w:val="0070C0"/>
                                <w:sz w:val="28"/>
                                <w:szCs w:val="28"/>
                              </w:rPr>
                            </w:pPr>
                            <w:r w:rsidRPr="0098147D">
                              <w:rPr>
                                <w:rFonts w:ascii="Arial" w:hAnsi="Arial" w:cs="Arial"/>
                                <w:b/>
                                <w:color w:val="0070C0"/>
                                <w:sz w:val="28"/>
                                <w:szCs w:val="28"/>
                              </w:rPr>
                              <w:t xml:space="preserve">Identifying </w:t>
                            </w:r>
                            <w:r w:rsidR="00727095">
                              <w:rPr>
                                <w:rFonts w:ascii="Arial" w:hAnsi="Arial" w:cs="Arial"/>
                                <w:b/>
                                <w:color w:val="0070C0"/>
                                <w:sz w:val="28"/>
                                <w:szCs w:val="28"/>
                              </w:rPr>
                              <w:t>resident</w:t>
                            </w:r>
                            <w:r w:rsidRPr="0098147D">
                              <w:rPr>
                                <w:rFonts w:ascii="Arial" w:hAnsi="Arial" w:cs="Arial"/>
                                <w:b/>
                                <w:color w:val="0070C0"/>
                                <w:sz w:val="28"/>
                                <w:szCs w:val="28"/>
                              </w:rPr>
                              <w:t>s who require end of life care</w:t>
                            </w:r>
                          </w:p>
                          <w:p w:rsidR="0098147D" w:rsidRPr="0098147D" w:rsidRDefault="0098147D" w:rsidP="0098147D">
                            <w:pPr>
                              <w:pStyle w:val="NoSpacing"/>
                              <w:jc w:val="center"/>
                              <w:rPr>
                                <w:rFonts w:ascii="Arial" w:hAnsi="Arial" w:cs="Arial"/>
                                <w:b/>
                                <w:color w:val="0070C0"/>
                                <w:sz w:val="28"/>
                                <w:szCs w:val="28"/>
                              </w:rPr>
                            </w:pPr>
                          </w:p>
                          <w:p w:rsidR="0098147D" w:rsidRPr="0098147D" w:rsidRDefault="0098147D" w:rsidP="0098147D">
                            <w:pPr>
                              <w:pStyle w:val="NoSpacing"/>
                              <w:rPr>
                                <w:rFonts w:ascii="Arial" w:hAnsi="Arial" w:cs="Arial"/>
                                <w:sz w:val="24"/>
                                <w:szCs w:val="24"/>
                              </w:rPr>
                            </w:pP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The need to identify residents in the last year</w:t>
                            </w:r>
                            <w:r>
                              <w:rPr>
                                <w:rFonts w:ascii="Arial" w:hAnsi="Arial" w:cs="Arial"/>
                                <w:sz w:val="24"/>
                                <w:szCs w:val="24"/>
                              </w:rPr>
                              <w:t>/</w:t>
                            </w:r>
                            <w:r w:rsidRPr="0098147D">
                              <w:rPr>
                                <w:rFonts w:ascii="Arial" w:hAnsi="Arial" w:cs="Arial"/>
                                <w:sz w:val="24"/>
                                <w:szCs w:val="24"/>
                              </w:rPr>
                              <w:t>s of life specifically aims to focus the care giver on the resident’s needs; addressing t</w:t>
                            </w:r>
                            <w:r>
                              <w:rPr>
                                <w:rFonts w:ascii="Arial" w:hAnsi="Arial" w:cs="Arial"/>
                                <w:sz w:val="24"/>
                                <w:szCs w:val="24"/>
                              </w:rPr>
                              <w:t xml:space="preserve">he resident’s journey to date. </w:t>
                            </w:r>
                            <w:r w:rsidRPr="0098147D">
                              <w:rPr>
                                <w:rFonts w:ascii="Arial" w:hAnsi="Arial" w:cs="Arial"/>
                                <w:sz w:val="24"/>
                                <w:szCs w:val="24"/>
                              </w:rPr>
                              <w:t>It is easy to focus on the resident’s current needs and deliver care on a day-to-day basis but identifying residents in the last year</w:t>
                            </w:r>
                            <w:r>
                              <w:rPr>
                                <w:rFonts w:ascii="Arial" w:hAnsi="Arial" w:cs="Arial"/>
                                <w:sz w:val="24"/>
                                <w:szCs w:val="24"/>
                              </w:rPr>
                              <w:t>/s</w:t>
                            </w:r>
                            <w:r w:rsidRPr="0098147D">
                              <w:rPr>
                                <w:rFonts w:ascii="Arial" w:hAnsi="Arial" w:cs="Arial"/>
                                <w:sz w:val="24"/>
                                <w:szCs w:val="24"/>
                              </w:rPr>
                              <w:t xml:space="preserve"> of life will assist the care giver to begin and plan care for the resident’s </w:t>
                            </w:r>
                            <w:r w:rsidRPr="0098147D">
                              <w:rPr>
                                <w:rFonts w:ascii="Arial" w:hAnsi="Arial" w:cs="Arial"/>
                                <w:b/>
                                <w:color w:val="0070C0"/>
                                <w:sz w:val="24"/>
                                <w:szCs w:val="24"/>
                              </w:rPr>
                              <w:t>anticipated</w:t>
                            </w:r>
                            <w:r w:rsidRPr="0098147D">
                              <w:rPr>
                                <w:rFonts w:ascii="Arial" w:hAnsi="Arial" w:cs="Arial"/>
                                <w:b/>
                                <w:sz w:val="24"/>
                                <w:szCs w:val="24"/>
                              </w:rPr>
                              <w:t xml:space="preserve"> </w:t>
                            </w:r>
                            <w:r w:rsidRPr="0098147D">
                              <w:rPr>
                                <w:rFonts w:ascii="Arial" w:hAnsi="Arial" w:cs="Arial"/>
                                <w:sz w:val="24"/>
                                <w:szCs w:val="24"/>
                              </w:rPr>
                              <w:t>end of life care needs.</w:t>
                            </w:r>
                          </w:p>
                          <w:p w:rsidR="0098147D" w:rsidRPr="0098147D" w:rsidRDefault="0098147D" w:rsidP="0098147D">
                            <w:pPr>
                              <w:pStyle w:val="NoSpacing"/>
                              <w:jc w:val="both"/>
                              <w:rPr>
                                <w:rFonts w:ascii="Arial" w:hAnsi="Arial" w:cs="Arial"/>
                                <w:sz w:val="24"/>
                                <w:szCs w:val="24"/>
                              </w:rPr>
                            </w:pPr>
                          </w:p>
                          <w:p w:rsidR="0098147D" w:rsidRPr="0098147D" w:rsidRDefault="0098147D" w:rsidP="0098147D">
                            <w:pPr>
                              <w:pStyle w:val="NoSpacing"/>
                              <w:jc w:val="both"/>
                              <w:rPr>
                                <w:rFonts w:ascii="Arial" w:hAnsi="Arial" w:cs="Arial"/>
                                <w:sz w:val="24"/>
                                <w:szCs w:val="24"/>
                              </w:rPr>
                            </w:pPr>
                            <w:r>
                              <w:rPr>
                                <w:rFonts w:ascii="Arial" w:hAnsi="Arial" w:cs="Arial"/>
                                <w:sz w:val="24"/>
                                <w:szCs w:val="24"/>
                              </w:rPr>
                              <w:t xml:space="preserve">The </w:t>
                            </w:r>
                            <w:r w:rsidRPr="0098147D">
                              <w:rPr>
                                <w:rFonts w:ascii="Arial" w:hAnsi="Arial" w:cs="Arial"/>
                                <w:sz w:val="24"/>
                                <w:szCs w:val="24"/>
                              </w:rPr>
                              <w:t>North West Model for Life Limiting Conditions can be used as a guide to aid the process of identifying residents in the last year</w:t>
                            </w:r>
                            <w:r>
                              <w:rPr>
                                <w:rFonts w:ascii="Arial" w:hAnsi="Arial" w:cs="Arial"/>
                                <w:sz w:val="24"/>
                                <w:szCs w:val="24"/>
                              </w:rPr>
                              <w:t>/</w:t>
                            </w:r>
                            <w:r w:rsidRPr="0098147D">
                              <w:rPr>
                                <w:rFonts w:ascii="Arial" w:hAnsi="Arial" w:cs="Arial"/>
                                <w:sz w:val="24"/>
                                <w:szCs w:val="24"/>
                              </w:rPr>
                              <w:t>s of life but it is important to remember this is a guide and the exercise is to promote discussion and planning rather than accuracy in predictions. There is no scientific methodology to identify residents in the last year</w:t>
                            </w:r>
                            <w:r>
                              <w:rPr>
                                <w:rFonts w:ascii="Arial" w:hAnsi="Arial" w:cs="Arial"/>
                                <w:sz w:val="24"/>
                                <w:szCs w:val="24"/>
                              </w:rPr>
                              <w:t>/</w:t>
                            </w:r>
                            <w:r w:rsidRPr="0098147D">
                              <w:rPr>
                                <w:rFonts w:ascii="Arial" w:hAnsi="Arial" w:cs="Arial"/>
                                <w:sz w:val="24"/>
                                <w:szCs w:val="24"/>
                              </w:rPr>
                              <w:t>s of life and what may begin as educated guess work may actually develop into resident’s needs being addressed, pla</w:t>
                            </w:r>
                            <w:r>
                              <w:rPr>
                                <w:rFonts w:ascii="Arial" w:hAnsi="Arial" w:cs="Arial"/>
                                <w:sz w:val="24"/>
                                <w:szCs w:val="24"/>
                              </w:rPr>
                              <w:t>nned for and met using a multi-</w:t>
                            </w:r>
                            <w:r w:rsidRPr="0098147D">
                              <w:rPr>
                                <w:rFonts w:ascii="Arial" w:hAnsi="Arial" w:cs="Arial"/>
                                <w:sz w:val="24"/>
                                <w:szCs w:val="24"/>
                              </w:rPr>
                              <w:t>disciplinary approach.</w:t>
                            </w:r>
                          </w:p>
                          <w:p w:rsidR="0098147D" w:rsidRPr="0098147D" w:rsidRDefault="0098147D" w:rsidP="0098147D">
                            <w:pPr>
                              <w:pStyle w:val="NoSpacing"/>
                              <w:jc w:val="both"/>
                              <w:rPr>
                                <w:rFonts w:ascii="Arial" w:hAnsi="Arial" w:cs="Arial"/>
                                <w:sz w:val="24"/>
                                <w:szCs w:val="24"/>
                              </w:rPr>
                            </w:pP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Residents can move up and down the model, even skipping stages</w:t>
                            </w:r>
                            <w:r>
                              <w:rPr>
                                <w:rFonts w:ascii="Arial" w:hAnsi="Arial" w:cs="Arial"/>
                                <w:sz w:val="24"/>
                                <w:szCs w:val="24"/>
                              </w:rPr>
                              <w:t>,</w:t>
                            </w:r>
                            <w:r w:rsidRPr="0098147D">
                              <w:rPr>
                                <w:rFonts w:ascii="Arial" w:hAnsi="Arial" w:cs="Arial"/>
                                <w:sz w:val="24"/>
                                <w:szCs w:val="24"/>
                              </w:rPr>
                              <w:t xml:space="preserve"> which may be more likel</w:t>
                            </w:r>
                            <w:r w:rsidR="00727095">
                              <w:rPr>
                                <w:rFonts w:ascii="Arial" w:hAnsi="Arial" w:cs="Arial"/>
                                <w:sz w:val="24"/>
                                <w:szCs w:val="24"/>
                              </w:rPr>
                              <w:t>y following significant events.</w:t>
                            </w:r>
                            <w:r w:rsidRPr="0098147D">
                              <w:rPr>
                                <w:rFonts w:ascii="Arial" w:hAnsi="Arial" w:cs="Arial"/>
                                <w:sz w:val="24"/>
                                <w:szCs w:val="24"/>
                              </w:rPr>
                              <w:t xml:space="preserve"> Care home staff should not be afraid to move residents between stages; it will ensure the resident’s and family’s needs are addressed at the appropriate time.</w:t>
                            </w:r>
                          </w:p>
                          <w:p w:rsidR="0098147D" w:rsidRPr="0098147D" w:rsidRDefault="0098147D" w:rsidP="0098147D">
                            <w:pPr>
                              <w:pStyle w:val="NoSpacing"/>
                              <w:jc w:val="both"/>
                              <w:rPr>
                                <w:rFonts w:ascii="Arial" w:hAnsi="Arial" w:cs="Arial"/>
                                <w:sz w:val="24"/>
                                <w:szCs w:val="24"/>
                              </w:rPr>
                            </w:pP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Address significant events when you are identifying residents in the last years of life. Things that may indicate a change could be:</w:t>
                            </w:r>
                          </w:p>
                          <w:p w:rsidR="0098147D" w:rsidRPr="0098147D" w:rsidRDefault="0098147D" w:rsidP="0098147D">
                            <w:pPr>
                              <w:pStyle w:val="NoSpacing"/>
                              <w:jc w:val="both"/>
                              <w:rPr>
                                <w:rFonts w:ascii="Arial" w:hAnsi="Arial" w:cs="Arial"/>
                                <w:sz w:val="24"/>
                                <w:szCs w:val="24"/>
                              </w:rPr>
                            </w:pP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w:t>
                            </w:r>
                            <w:r w:rsidRPr="0098147D">
                              <w:rPr>
                                <w:rFonts w:ascii="Arial" w:hAnsi="Arial" w:cs="Arial"/>
                                <w:sz w:val="24"/>
                                <w:szCs w:val="24"/>
                              </w:rPr>
                              <w:tab/>
                              <w:t>Reduced mobility</w:t>
                            </w: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w:t>
                            </w:r>
                            <w:r w:rsidRPr="0098147D">
                              <w:rPr>
                                <w:rFonts w:ascii="Arial" w:hAnsi="Arial" w:cs="Arial"/>
                                <w:sz w:val="24"/>
                                <w:szCs w:val="24"/>
                              </w:rPr>
                              <w:tab/>
                              <w:t>Re-current falls</w:t>
                            </w: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w:t>
                            </w:r>
                            <w:r w:rsidRPr="0098147D">
                              <w:rPr>
                                <w:rFonts w:ascii="Arial" w:hAnsi="Arial" w:cs="Arial"/>
                                <w:sz w:val="24"/>
                                <w:szCs w:val="24"/>
                              </w:rPr>
                              <w:tab/>
                              <w:t>More frequent hospital admissions</w:t>
                            </w: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w:t>
                            </w:r>
                            <w:r w:rsidRPr="0098147D">
                              <w:rPr>
                                <w:rFonts w:ascii="Arial" w:hAnsi="Arial" w:cs="Arial"/>
                                <w:sz w:val="24"/>
                                <w:szCs w:val="24"/>
                              </w:rPr>
                              <w:tab/>
                              <w:t>Re-current infections</w:t>
                            </w: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w:t>
                            </w:r>
                            <w:r w:rsidRPr="0098147D">
                              <w:rPr>
                                <w:rFonts w:ascii="Arial" w:hAnsi="Arial" w:cs="Arial"/>
                                <w:sz w:val="24"/>
                                <w:szCs w:val="24"/>
                              </w:rPr>
                              <w:tab/>
                              <w:t>Deterioration in swallowing</w:t>
                            </w: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w:t>
                            </w:r>
                            <w:r w:rsidRPr="0098147D">
                              <w:rPr>
                                <w:rFonts w:ascii="Arial" w:hAnsi="Arial" w:cs="Arial"/>
                                <w:sz w:val="24"/>
                                <w:szCs w:val="24"/>
                              </w:rPr>
                              <w:tab/>
                              <w:t>General loss of interest from patient</w:t>
                            </w: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w:t>
                            </w:r>
                            <w:r w:rsidRPr="0098147D">
                              <w:rPr>
                                <w:rFonts w:ascii="Arial" w:hAnsi="Arial" w:cs="Arial"/>
                                <w:sz w:val="24"/>
                                <w:szCs w:val="24"/>
                              </w:rPr>
                              <w:tab/>
                              <w:t>Loss of appetite</w:t>
                            </w:r>
                          </w:p>
                          <w:p w:rsidR="0098147D" w:rsidRPr="0098147D" w:rsidRDefault="0098147D" w:rsidP="0098147D">
                            <w:pPr>
                              <w:pStyle w:val="NoSpacing"/>
                              <w:jc w:val="both"/>
                              <w:rPr>
                                <w:rFonts w:ascii="Arial" w:hAnsi="Arial" w:cs="Arial"/>
                                <w:sz w:val="24"/>
                                <w:szCs w:val="24"/>
                              </w:rPr>
                            </w:pPr>
                          </w:p>
                          <w:p w:rsidR="0098147D" w:rsidRPr="0098147D" w:rsidRDefault="0098147D" w:rsidP="0098147D">
                            <w:pPr>
                              <w:pStyle w:val="NoSpacing"/>
                              <w:jc w:val="both"/>
                              <w:rPr>
                                <w:rFonts w:ascii="Arial" w:hAnsi="Arial" w:cs="Arial"/>
                                <w:color w:val="FF5757"/>
                                <w:sz w:val="24"/>
                                <w:szCs w:val="24"/>
                              </w:rPr>
                            </w:pPr>
                            <w:r w:rsidRPr="0098147D">
                              <w:rPr>
                                <w:rFonts w:ascii="Arial" w:hAnsi="Arial" w:cs="Arial"/>
                                <w:color w:val="FF5757"/>
                                <w:sz w:val="24"/>
                                <w:szCs w:val="24"/>
                              </w:rPr>
                              <w:t>This list is not exhaustive</w:t>
                            </w:r>
                          </w:p>
                          <w:p w:rsidR="0098147D" w:rsidRPr="0098147D" w:rsidRDefault="0098147D" w:rsidP="0098147D">
                            <w:pPr>
                              <w:pStyle w:val="NoSpacing"/>
                              <w:jc w:val="both"/>
                              <w:rPr>
                                <w:rFonts w:ascii="Arial" w:hAnsi="Arial" w:cs="Arial"/>
                                <w:sz w:val="24"/>
                                <w:szCs w:val="24"/>
                              </w:rPr>
                            </w:pPr>
                          </w:p>
                          <w:p w:rsidR="0098147D" w:rsidRPr="0098147D" w:rsidRDefault="0098147D" w:rsidP="0098147D">
                            <w:pPr>
                              <w:pStyle w:val="NoSpacing"/>
                              <w:jc w:val="both"/>
                              <w:rPr>
                                <w:rFonts w:ascii="Arial" w:hAnsi="Arial" w:cs="Arial"/>
                                <w:color w:val="0070C0"/>
                                <w:sz w:val="24"/>
                                <w:szCs w:val="24"/>
                              </w:rPr>
                            </w:pPr>
                            <w:r w:rsidRPr="0098147D">
                              <w:rPr>
                                <w:rFonts w:ascii="Arial" w:hAnsi="Arial" w:cs="Arial"/>
                                <w:color w:val="0070C0"/>
                                <w:sz w:val="24"/>
                                <w:szCs w:val="24"/>
                              </w:rPr>
                              <w:t>These factors are considerations although it must be encouraged that all areas of fundamental nursing care are addressed to rule out acute reasons for symptoms that may be reversible rather than the general deterioration of the resident.</w:t>
                            </w:r>
                          </w:p>
                          <w:p w:rsidR="0098147D" w:rsidRPr="0098147D" w:rsidRDefault="0098147D" w:rsidP="0098147D">
                            <w:pPr>
                              <w:pStyle w:val="NoSpacing"/>
                              <w:jc w:val="both"/>
                              <w:rPr>
                                <w:rFonts w:ascii="Arial" w:hAnsi="Arial" w:cs="Arial"/>
                                <w:sz w:val="24"/>
                                <w:szCs w:val="24"/>
                              </w:rPr>
                            </w:pPr>
                          </w:p>
                          <w:p w:rsidR="0098147D" w:rsidRDefault="0098147D" w:rsidP="0098147D">
                            <w:pPr>
                              <w:pStyle w:val="NoSpacing"/>
                              <w:jc w:val="both"/>
                              <w:rPr>
                                <w:rFonts w:ascii="Arial" w:hAnsi="Arial" w:cs="Arial"/>
                                <w:sz w:val="24"/>
                                <w:szCs w:val="24"/>
                              </w:rPr>
                            </w:pPr>
                            <w:r w:rsidRPr="0098147D">
                              <w:rPr>
                                <w:rFonts w:ascii="Arial" w:hAnsi="Arial" w:cs="Arial"/>
                                <w:sz w:val="24"/>
                                <w:szCs w:val="24"/>
                              </w:rPr>
                              <w:t>It is the responsibility of the team/key worker to have a meaningful discussion with the resident and/or relatives based on the as</w:t>
                            </w:r>
                            <w:r>
                              <w:rPr>
                                <w:rFonts w:ascii="Arial" w:hAnsi="Arial" w:cs="Arial"/>
                                <w:sz w:val="24"/>
                                <w:szCs w:val="24"/>
                              </w:rPr>
                              <w:t>sessments and team discussions.</w:t>
                            </w:r>
                            <w:r w:rsidR="00727095">
                              <w:rPr>
                                <w:rFonts w:ascii="Arial" w:hAnsi="Arial" w:cs="Arial"/>
                                <w:sz w:val="24"/>
                                <w:szCs w:val="24"/>
                              </w:rPr>
                              <w:t xml:space="preserve"> </w:t>
                            </w:r>
                            <w:r w:rsidRPr="0098147D">
                              <w:rPr>
                                <w:rFonts w:ascii="Arial" w:hAnsi="Arial" w:cs="Arial"/>
                                <w:sz w:val="24"/>
                                <w:szCs w:val="24"/>
                              </w:rPr>
                              <w:t xml:space="preserve">The information given to residents and families should be factual and an emphasis needs to be on how information </w:t>
                            </w:r>
                            <w:proofErr w:type="gramStart"/>
                            <w:r w:rsidRPr="0098147D">
                              <w:rPr>
                                <w:rFonts w:ascii="Arial" w:hAnsi="Arial" w:cs="Arial"/>
                                <w:sz w:val="24"/>
                                <w:szCs w:val="24"/>
                              </w:rPr>
                              <w:t>is communicated</w:t>
                            </w:r>
                            <w:proofErr w:type="gramEnd"/>
                            <w:r w:rsidRPr="0098147D">
                              <w:rPr>
                                <w:rFonts w:ascii="Arial" w:hAnsi="Arial" w:cs="Arial"/>
                                <w:sz w:val="24"/>
                                <w:szCs w:val="24"/>
                              </w:rPr>
                              <w:t xml:space="preserve"> with residents/relatives at an appropriate time.</w:t>
                            </w:r>
                          </w:p>
                          <w:p w:rsidR="0098147D" w:rsidRDefault="0098147D" w:rsidP="0098147D">
                            <w:pPr>
                              <w:pStyle w:val="NoSpacing"/>
                              <w:jc w:val="both"/>
                              <w:rPr>
                                <w:rFonts w:ascii="Arial" w:hAnsi="Arial" w:cs="Arial"/>
                                <w:sz w:val="24"/>
                                <w:szCs w:val="24"/>
                              </w:rPr>
                            </w:pPr>
                          </w:p>
                          <w:p w:rsidR="0098147D" w:rsidRDefault="0098147D" w:rsidP="0098147D">
                            <w:pPr>
                              <w:pStyle w:val="NoSpacing"/>
                              <w:jc w:val="both"/>
                              <w:rPr>
                                <w:rFonts w:ascii="Arial" w:hAnsi="Arial" w:cs="Arial"/>
                                <w:sz w:val="24"/>
                                <w:szCs w:val="24"/>
                              </w:rPr>
                            </w:pPr>
                          </w:p>
                          <w:p w:rsidR="0098147D" w:rsidRPr="0098147D" w:rsidRDefault="0098147D" w:rsidP="0098147D">
                            <w:pPr>
                              <w:pStyle w:val="NoSpacing"/>
                              <w:jc w:val="both"/>
                              <w:rPr>
                                <w:rFonts w:ascii="Arial" w:hAnsi="Arial" w:cs="Arial"/>
                                <w:sz w:val="24"/>
                                <w:szCs w:val="24"/>
                              </w:rPr>
                            </w:pPr>
                          </w:p>
                          <w:p w:rsidR="0098147D" w:rsidRPr="0098147D" w:rsidRDefault="0098147D" w:rsidP="0098147D">
                            <w:pPr>
                              <w:rPr>
                                <w:sz w:val="24"/>
                                <w:szCs w:val="24"/>
                              </w:rPr>
                            </w:pPr>
                          </w:p>
                          <w:p w:rsidR="0098147D" w:rsidRDefault="009814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7.75pt;margin-top:44.9pt;width:525.35pt;height:649.1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4FKAIAAE0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">
                <v:textbox>
                  <w:txbxContent>
                    <w:p w:rsidR="0098147D" w:rsidRDefault="0098147D" w:rsidP="0098147D">
                      <w:pPr>
                        <w:pStyle w:val="NoSpacing"/>
                        <w:jc w:val="center"/>
                        <w:rPr>
                          <w:rFonts w:ascii="Arial" w:hAnsi="Arial" w:cs="Arial"/>
                          <w:b/>
                          <w:color w:val="0070C0"/>
                          <w:sz w:val="28"/>
                          <w:szCs w:val="28"/>
                        </w:rPr>
                      </w:pPr>
                      <w:r w:rsidRPr="0098147D">
                        <w:rPr>
                          <w:rFonts w:ascii="Arial" w:hAnsi="Arial" w:cs="Arial"/>
                          <w:b/>
                          <w:color w:val="0070C0"/>
                          <w:sz w:val="28"/>
                          <w:szCs w:val="28"/>
                        </w:rPr>
                        <w:t xml:space="preserve">Identifying </w:t>
                      </w:r>
                      <w:r w:rsidR="00727095">
                        <w:rPr>
                          <w:rFonts w:ascii="Arial" w:hAnsi="Arial" w:cs="Arial"/>
                          <w:b/>
                          <w:color w:val="0070C0"/>
                          <w:sz w:val="28"/>
                          <w:szCs w:val="28"/>
                        </w:rPr>
                        <w:t>resident</w:t>
                      </w:r>
                      <w:r w:rsidRPr="0098147D">
                        <w:rPr>
                          <w:rFonts w:ascii="Arial" w:hAnsi="Arial" w:cs="Arial"/>
                          <w:b/>
                          <w:color w:val="0070C0"/>
                          <w:sz w:val="28"/>
                          <w:szCs w:val="28"/>
                        </w:rPr>
                        <w:t>s who require end of life care</w:t>
                      </w:r>
                    </w:p>
                    <w:p w:rsidR="0098147D" w:rsidRPr="0098147D" w:rsidRDefault="0098147D" w:rsidP="0098147D">
                      <w:pPr>
                        <w:pStyle w:val="NoSpacing"/>
                        <w:jc w:val="center"/>
                        <w:rPr>
                          <w:rFonts w:ascii="Arial" w:hAnsi="Arial" w:cs="Arial"/>
                          <w:b/>
                          <w:color w:val="0070C0"/>
                          <w:sz w:val="28"/>
                          <w:szCs w:val="28"/>
                        </w:rPr>
                      </w:pPr>
                    </w:p>
                    <w:p w:rsidR="0098147D" w:rsidRPr="0098147D" w:rsidRDefault="0098147D" w:rsidP="0098147D">
                      <w:pPr>
                        <w:pStyle w:val="NoSpacing"/>
                        <w:rPr>
                          <w:rFonts w:ascii="Arial" w:hAnsi="Arial" w:cs="Arial"/>
                          <w:sz w:val="24"/>
                          <w:szCs w:val="24"/>
                        </w:rPr>
                      </w:pP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The need to identify residents in the last year</w:t>
                      </w:r>
                      <w:r>
                        <w:rPr>
                          <w:rFonts w:ascii="Arial" w:hAnsi="Arial" w:cs="Arial"/>
                          <w:sz w:val="24"/>
                          <w:szCs w:val="24"/>
                        </w:rPr>
                        <w:t>/</w:t>
                      </w:r>
                      <w:r w:rsidRPr="0098147D">
                        <w:rPr>
                          <w:rFonts w:ascii="Arial" w:hAnsi="Arial" w:cs="Arial"/>
                          <w:sz w:val="24"/>
                          <w:szCs w:val="24"/>
                        </w:rPr>
                        <w:t>s of life specifically aims to focus the care giver on the resident’s needs; addressing t</w:t>
                      </w:r>
                      <w:r>
                        <w:rPr>
                          <w:rFonts w:ascii="Arial" w:hAnsi="Arial" w:cs="Arial"/>
                          <w:sz w:val="24"/>
                          <w:szCs w:val="24"/>
                        </w:rPr>
                        <w:t xml:space="preserve">he resident’s journey to date. </w:t>
                      </w:r>
                      <w:r w:rsidRPr="0098147D">
                        <w:rPr>
                          <w:rFonts w:ascii="Arial" w:hAnsi="Arial" w:cs="Arial"/>
                          <w:sz w:val="24"/>
                          <w:szCs w:val="24"/>
                        </w:rPr>
                        <w:t>It is easy to focus on the resident’s current needs and deliver care on a day-to-day basis but identifying residents in the last year</w:t>
                      </w:r>
                      <w:r>
                        <w:rPr>
                          <w:rFonts w:ascii="Arial" w:hAnsi="Arial" w:cs="Arial"/>
                          <w:sz w:val="24"/>
                          <w:szCs w:val="24"/>
                        </w:rPr>
                        <w:t>/s</w:t>
                      </w:r>
                      <w:r w:rsidRPr="0098147D">
                        <w:rPr>
                          <w:rFonts w:ascii="Arial" w:hAnsi="Arial" w:cs="Arial"/>
                          <w:sz w:val="24"/>
                          <w:szCs w:val="24"/>
                        </w:rPr>
                        <w:t xml:space="preserve"> of life will assist the care giver to begin and plan care for the resident’s </w:t>
                      </w:r>
                      <w:r w:rsidRPr="0098147D">
                        <w:rPr>
                          <w:rFonts w:ascii="Arial" w:hAnsi="Arial" w:cs="Arial"/>
                          <w:b/>
                          <w:color w:val="0070C0"/>
                          <w:sz w:val="24"/>
                          <w:szCs w:val="24"/>
                        </w:rPr>
                        <w:t>anticipated</w:t>
                      </w:r>
                      <w:r w:rsidRPr="0098147D">
                        <w:rPr>
                          <w:rFonts w:ascii="Arial" w:hAnsi="Arial" w:cs="Arial"/>
                          <w:b/>
                          <w:sz w:val="24"/>
                          <w:szCs w:val="24"/>
                        </w:rPr>
                        <w:t xml:space="preserve"> </w:t>
                      </w:r>
                      <w:r w:rsidRPr="0098147D">
                        <w:rPr>
                          <w:rFonts w:ascii="Arial" w:hAnsi="Arial" w:cs="Arial"/>
                          <w:sz w:val="24"/>
                          <w:szCs w:val="24"/>
                        </w:rPr>
                        <w:t>end of life care needs.</w:t>
                      </w:r>
                    </w:p>
                    <w:p w:rsidR="0098147D" w:rsidRPr="0098147D" w:rsidRDefault="0098147D" w:rsidP="0098147D">
                      <w:pPr>
                        <w:pStyle w:val="NoSpacing"/>
                        <w:jc w:val="both"/>
                        <w:rPr>
                          <w:rFonts w:ascii="Arial" w:hAnsi="Arial" w:cs="Arial"/>
                          <w:sz w:val="24"/>
                          <w:szCs w:val="24"/>
                        </w:rPr>
                      </w:pPr>
                    </w:p>
                    <w:p w:rsidR="0098147D" w:rsidRPr="0098147D" w:rsidRDefault="0098147D" w:rsidP="0098147D">
                      <w:pPr>
                        <w:pStyle w:val="NoSpacing"/>
                        <w:jc w:val="both"/>
                        <w:rPr>
                          <w:rFonts w:ascii="Arial" w:hAnsi="Arial" w:cs="Arial"/>
                          <w:sz w:val="24"/>
                          <w:szCs w:val="24"/>
                        </w:rPr>
                      </w:pPr>
                      <w:r>
                        <w:rPr>
                          <w:rFonts w:ascii="Arial" w:hAnsi="Arial" w:cs="Arial"/>
                          <w:sz w:val="24"/>
                          <w:szCs w:val="24"/>
                        </w:rPr>
                        <w:t xml:space="preserve">The </w:t>
                      </w:r>
                      <w:r w:rsidRPr="0098147D">
                        <w:rPr>
                          <w:rFonts w:ascii="Arial" w:hAnsi="Arial" w:cs="Arial"/>
                          <w:sz w:val="24"/>
                          <w:szCs w:val="24"/>
                        </w:rPr>
                        <w:t>North West Model for Life Limiting Conditions can be used as a guide to aid the process of identifying residents in the last year</w:t>
                      </w:r>
                      <w:r>
                        <w:rPr>
                          <w:rFonts w:ascii="Arial" w:hAnsi="Arial" w:cs="Arial"/>
                          <w:sz w:val="24"/>
                          <w:szCs w:val="24"/>
                        </w:rPr>
                        <w:t>/</w:t>
                      </w:r>
                      <w:r w:rsidRPr="0098147D">
                        <w:rPr>
                          <w:rFonts w:ascii="Arial" w:hAnsi="Arial" w:cs="Arial"/>
                          <w:sz w:val="24"/>
                          <w:szCs w:val="24"/>
                        </w:rPr>
                        <w:t>s of life but it is important to remember this is a guide and the exercise is to promote discussion and planning rather than accuracy in predictions. There is no scientific methodology to identify residents in the last year</w:t>
                      </w:r>
                      <w:r>
                        <w:rPr>
                          <w:rFonts w:ascii="Arial" w:hAnsi="Arial" w:cs="Arial"/>
                          <w:sz w:val="24"/>
                          <w:szCs w:val="24"/>
                        </w:rPr>
                        <w:t>/</w:t>
                      </w:r>
                      <w:r w:rsidRPr="0098147D">
                        <w:rPr>
                          <w:rFonts w:ascii="Arial" w:hAnsi="Arial" w:cs="Arial"/>
                          <w:sz w:val="24"/>
                          <w:szCs w:val="24"/>
                        </w:rPr>
                        <w:t>s of life and what may begin as educated guess work may actually develop into resident’s needs being addressed, pla</w:t>
                      </w:r>
                      <w:r>
                        <w:rPr>
                          <w:rFonts w:ascii="Arial" w:hAnsi="Arial" w:cs="Arial"/>
                          <w:sz w:val="24"/>
                          <w:szCs w:val="24"/>
                        </w:rPr>
                        <w:t>nned for and met using a multi-</w:t>
                      </w:r>
                      <w:r w:rsidRPr="0098147D">
                        <w:rPr>
                          <w:rFonts w:ascii="Arial" w:hAnsi="Arial" w:cs="Arial"/>
                          <w:sz w:val="24"/>
                          <w:szCs w:val="24"/>
                        </w:rPr>
                        <w:t>disciplinary approach.</w:t>
                      </w:r>
                    </w:p>
                    <w:p w:rsidR="0098147D" w:rsidRPr="0098147D" w:rsidRDefault="0098147D" w:rsidP="0098147D">
                      <w:pPr>
                        <w:pStyle w:val="NoSpacing"/>
                        <w:jc w:val="both"/>
                        <w:rPr>
                          <w:rFonts w:ascii="Arial" w:hAnsi="Arial" w:cs="Arial"/>
                          <w:sz w:val="24"/>
                          <w:szCs w:val="24"/>
                        </w:rPr>
                      </w:pP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Residents can move up and down the model, even skipping stages</w:t>
                      </w:r>
                      <w:r>
                        <w:rPr>
                          <w:rFonts w:ascii="Arial" w:hAnsi="Arial" w:cs="Arial"/>
                          <w:sz w:val="24"/>
                          <w:szCs w:val="24"/>
                        </w:rPr>
                        <w:t>,</w:t>
                      </w:r>
                      <w:r w:rsidRPr="0098147D">
                        <w:rPr>
                          <w:rFonts w:ascii="Arial" w:hAnsi="Arial" w:cs="Arial"/>
                          <w:sz w:val="24"/>
                          <w:szCs w:val="24"/>
                        </w:rPr>
                        <w:t xml:space="preserve"> which may be more likel</w:t>
                      </w:r>
                      <w:r w:rsidR="00727095">
                        <w:rPr>
                          <w:rFonts w:ascii="Arial" w:hAnsi="Arial" w:cs="Arial"/>
                          <w:sz w:val="24"/>
                          <w:szCs w:val="24"/>
                        </w:rPr>
                        <w:t>y following significant events.</w:t>
                      </w:r>
                      <w:r w:rsidRPr="0098147D">
                        <w:rPr>
                          <w:rFonts w:ascii="Arial" w:hAnsi="Arial" w:cs="Arial"/>
                          <w:sz w:val="24"/>
                          <w:szCs w:val="24"/>
                        </w:rPr>
                        <w:t xml:space="preserve"> Care home staff should not be afraid to move residents between stages; it will ensure the resident’s and family’s needs are addressed at the appropriate time.</w:t>
                      </w:r>
                    </w:p>
                    <w:p w:rsidR="0098147D" w:rsidRPr="0098147D" w:rsidRDefault="0098147D" w:rsidP="0098147D">
                      <w:pPr>
                        <w:pStyle w:val="NoSpacing"/>
                        <w:jc w:val="both"/>
                        <w:rPr>
                          <w:rFonts w:ascii="Arial" w:hAnsi="Arial" w:cs="Arial"/>
                          <w:sz w:val="24"/>
                          <w:szCs w:val="24"/>
                        </w:rPr>
                      </w:pP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Address significant events when you are identifying residents in the last years of life. Things that may indicate a change could be:</w:t>
                      </w:r>
                    </w:p>
                    <w:p w:rsidR="0098147D" w:rsidRPr="0098147D" w:rsidRDefault="0098147D" w:rsidP="0098147D">
                      <w:pPr>
                        <w:pStyle w:val="NoSpacing"/>
                        <w:jc w:val="both"/>
                        <w:rPr>
                          <w:rFonts w:ascii="Arial" w:hAnsi="Arial" w:cs="Arial"/>
                          <w:sz w:val="24"/>
                          <w:szCs w:val="24"/>
                        </w:rPr>
                      </w:pP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w:t>
                      </w:r>
                      <w:r w:rsidRPr="0098147D">
                        <w:rPr>
                          <w:rFonts w:ascii="Arial" w:hAnsi="Arial" w:cs="Arial"/>
                          <w:sz w:val="24"/>
                          <w:szCs w:val="24"/>
                        </w:rPr>
                        <w:tab/>
                        <w:t>Reduced mobility</w:t>
                      </w: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w:t>
                      </w:r>
                      <w:r w:rsidRPr="0098147D">
                        <w:rPr>
                          <w:rFonts w:ascii="Arial" w:hAnsi="Arial" w:cs="Arial"/>
                          <w:sz w:val="24"/>
                          <w:szCs w:val="24"/>
                        </w:rPr>
                        <w:tab/>
                        <w:t>Re-current falls</w:t>
                      </w: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w:t>
                      </w:r>
                      <w:r w:rsidRPr="0098147D">
                        <w:rPr>
                          <w:rFonts w:ascii="Arial" w:hAnsi="Arial" w:cs="Arial"/>
                          <w:sz w:val="24"/>
                          <w:szCs w:val="24"/>
                        </w:rPr>
                        <w:tab/>
                        <w:t>More frequent hospital admissions</w:t>
                      </w: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w:t>
                      </w:r>
                      <w:r w:rsidRPr="0098147D">
                        <w:rPr>
                          <w:rFonts w:ascii="Arial" w:hAnsi="Arial" w:cs="Arial"/>
                          <w:sz w:val="24"/>
                          <w:szCs w:val="24"/>
                        </w:rPr>
                        <w:tab/>
                        <w:t>Re-current infections</w:t>
                      </w: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w:t>
                      </w:r>
                      <w:r w:rsidRPr="0098147D">
                        <w:rPr>
                          <w:rFonts w:ascii="Arial" w:hAnsi="Arial" w:cs="Arial"/>
                          <w:sz w:val="24"/>
                          <w:szCs w:val="24"/>
                        </w:rPr>
                        <w:tab/>
                        <w:t>Deterioration in swallowing</w:t>
                      </w: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w:t>
                      </w:r>
                      <w:r w:rsidRPr="0098147D">
                        <w:rPr>
                          <w:rFonts w:ascii="Arial" w:hAnsi="Arial" w:cs="Arial"/>
                          <w:sz w:val="24"/>
                          <w:szCs w:val="24"/>
                        </w:rPr>
                        <w:tab/>
                        <w:t>General loss of interest from patient</w:t>
                      </w:r>
                    </w:p>
                    <w:p w:rsidR="0098147D" w:rsidRPr="0098147D" w:rsidRDefault="0098147D" w:rsidP="0098147D">
                      <w:pPr>
                        <w:pStyle w:val="NoSpacing"/>
                        <w:jc w:val="both"/>
                        <w:rPr>
                          <w:rFonts w:ascii="Arial" w:hAnsi="Arial" w:cs="Arial"/>
                          <w:sz w:val="24"/>
                          <w:szCs w:val="24"/>
                        </w:rPr>
                      </w:pPr>
                      <w:r w:rsidRPr="0098147D">
                        <w:rPr>
                          <w:rFonts w:ascii="Arial" w:hAnsi="Arial" w:cs="Arial"/>
                          <w:sz w:val="24"/>
                          <w:szCs w:val="24"/>
                        </w:rPr>
                        <w:t>•</w:t>
                      </w:r>
                      <w:r w:rsidRPr="0098147D">
                        <w:rPr>
                          <w:rFonts w:ascii="Arial" w:hAnsi="Arial" w:cs="Arial"/>
                          <w:sz w:val="24"/>
                          <w:szCs w:val="24"/>
                        </w:rPr>
                        <w:tab/>
                        <w:t>Loss of appetite</w:t>
                      </w:r>
                    </w:p>
                    <w:p w:rsidR="0098147D" w:rsidRPr="0098147D" w:rsidRDefault="0098147D" w:rsidP="0098147D">
                      <w:pPr>
                        <w:pStyle w:val="NoSpacing"/>
                        <w:jc w:val="both"/>
                        <w:rPr>
                          <w:rFonts w:ascii="Arial" w:hAnsi="Arial" w:cs="Arial"/>
                          <w:sz w:val="24"/>
                          <w:szCs w:val="24"/>
                        </w:rPr>
                      </w:pPr>
                    </w:p>
                    <w:p w:rsidR="0098147D" w:rsidRPr="0098147D" w:rsidRDefault="0098147D" w:rsidP="0098147D">
                      <w:pPr>
                        <w:pStyle w:val="NoSpacing"/>
                        <w:jc w:val="both"/>
                        <w:rPr>
                          <w:rFonts w:ascii="Arial" w:hAnsi="Arial" w:cs="Arial"/>
                          <w:color w:val="FF5757"/>
                          <w:sz w:val="24"/>
                          <w:szCs w:val="24"/>
                        </w:rPr>
                      </w:pPr>
                      <w:r w:rsidRPr="0098147D">
                        <w:rPr>
                          <w:rFonts w:ascii="Arial" w:hAnsi="Arial" w:cs="Arial"/>
                          <w:color w:val="FF5757"/>
                          <w:sz w:val="24"/>
                          <w:szCs w:val="24"/>
                        </w:rPr>
                        <w:t>This list is not exhaustive</w:t>
                      </w:r>
                    </w:p>
                    <w:p w:rsidR="0098147D" w:rsidRPr="0098147D" w:rsidRDefault="0098147D" w:rsidP="0098147D">
                      <w:pPr>
                        <w:pStyle w:val="NoSpacing"/>
                        <w:jc w:val="both"/>
                        <w:rPr>
                          <w:rFonts w:ascii="Arial" w:hAnsi="Arial" w:cs="Arial"/>
                          <w:sz w:val="24"/>
                          <w:szCs w:val="24"/>
                        </w:rPr>
                      </w:pPr>
                    </w:p>
                    <w:p w:rsidR="0098147D" w:rsidRPr="0098147D" w:rsidRDefault="0098147D" w:rsidP="0098147D">
                      <w:pPr>
                        <w:pStyle w:val="NoSpacing"/>
                        <w:jc w:val="both"/>
                        <w:rPr>
                          <w:rFonts w:ascii="Arial" w:hAnsi="Arial" w:cs="Arial"/>
                          <w:color w:val="0070C0"/>
                          <w:sz w:val="24"/>
                          <w:szCs w:val="24"/>
                        </w:rPr>
                      </w:pPr>
                      <w:r w:rsidRPr="0098147D">
                        <w:rPr>
                          <w:rFonts w:ascii="Arial" w:hAnsi="Arial" w:cs="Arial"/>
                          <w:color w:val="0070C0"/>
                          <w:sz w:val="24"/>
                          <w:szCs w:val="24"/>
                        </w:rPr>
                        <w:t>These factors are considerations although it must be encouraged that all areas of fundamental nursing care are addressed to rule out acute reasons for symptoms that may be reversible rather than the general deterioration of the resident.</w:t>
                      </w:r>
                    </w:p>
                    <w:p w:rsidR="0098147D" w:rsidRPr="0098147D" w:rsidRDefault="0098147D" w:rsidP="0098147D">
                      <w:pPr>
                        <w:pStyle w:val="NoSpacing"/>
                        <w:jc w:val="both"/>
                        <w:rPr>
                          <w:rFonts w:ascii="Arial" w:hAnsi="Arial" w:cs="Arial"/>
                          <w:sz w:val="24"/>
                          <w:szCs w:val="24"/>
                        </w:rPr>
                      </w:pPr>
                    </w:p>
                    <w:p w:rsidR="0098147D" w:rsidRDefault="0098147D" w:rsidP="0098147D">
                      <w:pPr>
                        <w:pStyle w:val="NoSpacing"/>
                        <w:jc w:val="both"/>
                        <w:rPr>
                          <w:rFonts w:ascii="Arial" w:hAnsi="Arial" w:cs="Arial"/>
                          <w:sz w:val="24"/>
                          <w:szCs w:val="24"/>
                        </w:rPr>
                      </w:pPr>
                      <w:r w:rsidRPr="0098147D">
                        <w:rPr>
                          <w:rFonts w:ascii="Arial" w:hAnsi="Arial" w:cs="Arial"/>
                          <w:sz w:val="24"/>
                          <w:szCs w:val="24"/>
                        </w:rPr>
                        <w:t>It is the responsibility of the team/key worker to have a meaningful discussion with the resident and/or relatives based on the as</w:t>
                      </w:r>
                      <w:r>
                        <w:rPr>
                          <w:rFonts w:ascii="Arial" w:hAnsi="Arial" w:cs="Arial"/>
                          <w:sz w:val="24"/>
                          <w:szCs w:val="24"/>
                        </w:rPr>
                        <w:t>sessments and team discussions.</w:t>
                      </w:r>
                      <w:r w:rsidR="00727095">
                        <w:rPr>
                          <w:rFonts w:ascii="Arial" w:hAnsi="Arial" w:cs="Arial"/>
                          <w:sz w:val="24"/>
                          <w:szCs w:val="24"/>
                        </w:rPr>
                        <w:t xml:space="preserve"> </w:t>
                      </w:r>
                      <w:r w:rsidRPr="0098147D">
                        <w:rPr>
                          <w:rFonts w:ascii="Arial" w:hAnsi="Arial" w:cs="Arial"/>
                          <w:sz w:val="24"/>
                          <w:szCs w:val="24"/>
                        </w:rPr>
                        <w:t xml:space="preserve">The information given to residents and families should be factual and an emphasis needs to be on how information </w:t>
                      </w:r>
                      <w:proofErr w:type="gramStart"/>
                      <w:r w:rsidRPr="0098147D">
                        <w:rPr>
                          <w:rFonts w:ascii="Arial" w:hAnsi="Arial" w:cs="Arial"/>
                          <w:sz w:val="24"/>
                          <w:szCs w:val="24"/>
                        </w:rPr>
                        <w:t>is communicated</w:t>
                      </w:r>
                      <w:proofErr w:type="gramEnd"/>
                      <w:r w:rsidRPr="0098147D">
                        <w:rPr>
                          <w:rFonts w:ascii="Arial" w:hAnsi="Arial" w:cs="Arial"/>
                          <w:sz w:val="24"/>
                          <w:szCs w:val="24"/>
                        </w:rPr>
                        <w:t xml:space="preserve"> with residents/relatives at an appropriate time.</w:t>
                      </w:r>
                    </w:p>
                    <w:p w:rsidR="0098147D" w:rsidRDefault="0098147D" w:rsidP="0098147D">
                      <w:pPr>
                        <w:pStyle w:val="NoSpacing"/>
                        <w:jc w:val="both"/>
                        <w:rPr>
                          <w:rFonts w:ascii="Arial" w:hAnsi="Arial" w:cs="Arial"/>
                          <w:sz w:val="24"/>
                          <w:szCs w:val="24"/>
                        </w:rPr>
                      </w:pPr>
                    </w:p>
                    <w:p w:rsidR="0098147D" w:rsidRDefault="0098147D" w:rsidP="0098147D">
                      <w:pPr>
                        <w:pStyle w:val="NoSpacing"/>
                        <w:jc w:val="both"/>
                        <w:rPr>
                          <w:rFonts w:ascii="Arial" w:hAnsi="Arial" w:cs="Arial"/>
                          <w:sz w:val="24"/>
                          <w:szCs w:val="24"/>
                        </w:rPr>
                      </w:pPr>
                    </w:p>
                    <w:p w:rsidR="0098147D" w:rsidRPr="0098147D" w:rsidRDefault="0098147D" w:rsidP="0098147D">
                      <w:pPr>
                        <w:pStyle w:val="NoSpacing"/>
                        <w:jc w:val="both"/>
                        <w:rPr>
                          <w:rFonts w:ascii="Arial" w:hAnsi="Arial" w:cs="Arial"/>
                          <w:sz w:val="24"/>
                          <w:szCs w:val="24"/>
                        </w:rPr>
                      </w:pPr>
                    </w:p>
                    <w:p w:rsidR="0098147D" w:rsidRPr="0098147D" w:rsidRDefault="0098147D" w:rsidP="0098147D">
                      <w:pPr>
                        <w:rPr>
                          <w:sz w:val="24"/>
                          <w:szCs w:val="24"/>
                        </w:rPr>
                      </w:pPr>
                    </w:p>
                    <w:p w:rsidR="0098147D" w:rsidRDefault="0098147D"/>
                  </w:txbxContent>
                </v:textbox>
                <w10:wrap type="square"/>
              </v:shape>
            </w:pict>
          </mc:Fallback>
        </mc:AlternateContent>
      </w:r>
    </w:p>
    <w:sectPr w:rsidR="00B1022F" w:rsidRPr="00727095">
      <w:type w:val="continuous"/>
      <w:pgSz w:w="11920" w:h="16840"/>
      <w:pgMar w:top="580" w:right="1020" w:bottom="280" w:left="980" w:header="720" w:footer="720" w:gutter="0"/>
      <w:cols w:num="2" w:space="720" w:equalWidth="0">
        <w:col w:w="1922" w:space="590"/>
        <w:col w:w="74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C98" w:rsidRDefault="00617C98" w:rsidP="00D84C9A">
      <w:pPr>
        <w:spacing w:after="0" w:line="240" w:lineRule="auto"/>
      </w:pPr>
      <w:r>
        <w:separator/>
      </w:r>
    </w:p>
  </w:endnote>
  <w:endnote w:type="continuationSeparator" w:id="0">
    <w:p w:rsidR="00617C98" w:rsidRDefault="00617C98" w:rsidP="00D84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9A" w:rsidRDefault="00D84C9A">
    <w:pPr>
      <w:pStyle w:val="Footer"/>
    </w:pPr>
    <w:r>
      <w:ptab w:relativeTo="margin" w:alignment="center" w:leader="none"/>
    </w:r>
    <w:r>
      <w:ptab w:relativeTo="margin" w:alignment="right" w:leader="none"/>
    </w:r>
    <w:r>
      <w:t>NW Model</w:t>
    </w:r>
    <w:r w:rsidR="00B4560C">
      <w:t xml:space="preserve"> </w:t>
    </w:r>
    <w:r w:rsidR="0098147D">
      <w:t xml:space="preserve">Facilitators Guide </w:t>
    </w:r>
    <w:r w:rsidR="00B4560C">
      <w:t>v3</w:t>
    </w:r>
    <w:r>
      <w:t xml:space="preserve"> June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C98" w:rsidRDefault="00617C98" w:rsidP="00D84C9A">
      <w:pPr>
        <w:spacing w:after="0" w:line="240" w:lineRule="auto"/>
      </w:pPr>
      <w:r>
        <w:separator/>
      </w:r>
    </w:p>
  </w:footnote>
  <w:footnote w:type="continuationSeparator" w:id="0">
    <w:p w:rsidR="00617C98" w:rsidRDefault="00617C98" w:rsidP="00D84C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2F"/>
    <w:rsid w:val="0003702C"/>
    <w:rsid w:val="000A069C"/>
    <w:rsid w:val="001A3C86"/>
    <w:rsid w:val="004A4281"/>
    <w:rsid w:val="00513E1E"/>
    <w:rsid w:val="00617C98"/>
    <w:rsid w:val="006C0506"/>
    <w:rsid w:val="00727095"/>
    <w:rsid w:val="008E3745"/>
    <w:rsid w:val="00951AF0"/>
    <w:rsid w:val="0098147D"/>
    <w:rsid w:val="009916BD"/>
    <w:rsid w:val="00A347D3"/>
    <w:rsid w:val="00B1022F"/>
    <w:rsid w:val="00B15C8E"/>
    <w:rsid w:val="00B4560C"/>
    <w:rsid w:val="00CD237B"/>
    <w:rsid w:val="00D84C9A"/>
    <w:rsid w:val="00DB7A10"/>
    <w:rsid w:val="00DE6C7B"/>
    <w:rsid w:val="00E60411"/>
    <w:rsid w:val="00F27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0966"/>
  <w15:docId w15:val="{BF32FE63-4134-4359-958F-FBC56730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C9A"/>
  </w:style>
  <w:style w:type="paragraph" w:styleId="Footer">
    <w:name w:val="footer"/>
    <w:basedOn w:val="Normal"/>
    <w:link w:val="FooterChar"/>
    <w:uiPriority w:val="99"/>
    <w:unhideWhenUsed/>
    <w:rsid w:val="00D84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C9A"/>
  </w:style>
  <w:style w:type="paragraph" w:styleId="NoSpacing">
    <w:name w:val="No Spacing"/>
    <w:uiPriority w:val="1"/>
    <w:qFormat/>
    <w:rsid w:val="00DB7A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tom.davenport</dc:creator>
  <cp:lastModifiedBy>Lynne Partington</cp:lastModifiedBy>
  <cp:revision>7</cp:revision>
  <dcterms:created xsi:type="dcterms:W3CDTF">2021-06-27T15:14:00Z</dcterms:created>
  <dcterms:modified xsi:type="dcterms:W3CDTF">2021-06-27T16:34:00Z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2011-09-14T00:00:00Z</vt:filetime>
  </property>
  <property fmtid="{D5CDD505-2E9C-101B-9397-08002B2CF9AE}" pid="3" name="LastSaved">
    <vt:filetime>2015-01-19T00:00:00Z</vt:filetime>
  </property>
</Properties>
</file>